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AC" w:rsidRDefault="008A3CAC" w:rsidP="00D323FA">
      <w:pPr>
        <w:jc w:val="both"/>
      </w:pPr>
      <w:bookmarkStart w:id="0" w:name="_GoBack"/>
      <w:bookmarkEnd w:id="0"/>
    </w:p>
    <w:p w:rsidR="008A3CAC" w:rsidRPr="00513B95" w:rsidRDefault="008A3CAC" w:rsidP="00D323FA">
      <w:pPr>
        <w:jc w:val="both"/>
        <w:rPr>
          <w:rFonts w:ascii="Verdana" w:hAnsi="Verdana"/>
          <w:sz w:val="20"/>
          <w:szCs w:val="20"/>
        </w:rPr>
      </w:pPr>
    </w:p>
    <w:p w:rsidR="008A3CAC" w:rsidRPr="00CB2DD8" w:rsidRDefault="00036ED8" w:rsidP="00D323FA">
      <w:pPr>
        <w:jc w:val="both"/>
        <w:rPr>
          <w:rFonts w:ascii="Verdana" w:hAnsi="Verdana"/>
          <w:color w:val="000000"/>
        </w:rPr>
      </w:pPr>
      <w:r>
        <w:rPr>
          <w:rFonts w:ascii="Verdana" w:hAnsi="Verdana"/>
          <w:b/>
          <w:noProof/>
          <w:color w:val="000000"/>
          <w:lang w:val="en-US" w:eastAsia="en-US"/>
        </w:rPr>
        <w:drawing>
          <wp:anchor distT="0" distB="0" distL="114300" distR="114300" simplePos="0" relativeHeight="251658240" behindDoc="1" locked="0" layoutInCell="1" allowOverlap="1">
            <wp:simplePos x="0" y="0"/>
            <wp:positionH relativeFrom="column">
              <wp:posOffset>2678430</wp:posOffset>
            </wp:positionH>
            <wp:positionV relativeFrom="paragraph">
              <wp:posOffset>-1639570</wp:posOffset>
            </wp:positionV>
            <wp:extent cx="4114800" cy="4114800"/>
            <wp:effectExtent l="0" t="0" r="0" b="0"/>
            <wp:wrapNone/>
            <wp:docPr id="7" name="Picture 27" descr="EastFreoFarm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astFreoFarm Logo.pdf"/>
                    <pic:cNvPicPr>
                      <a:picLocks noChangeAspect="1" noChangeArrowheads="1"/>
                    </pic:cNvPicPr>
                  </pic:nvPicPr>
                  <pic:blipFill>
                    <a:blip r:embed="rId9" cstate="print"/>
                    <a:srcRect/>
                    <a:stretch>
                      <a:fillRect/>
                    </a:stretch>
                  </pic:blipFill>
                  <pic:spPr bwMode="auto">
                    <a:xfrm>
                      <a:off x="0" y="0"/>
                      <a:ext cx="4114800" cy="4114800"/>
                    </a:xfrm>
                    <a:prstGeom prst="rect">
                      <a:avLst/>
                    </a:prstGeom>
                    <a:noFill/>
                  </pic:spPr>
                </pic:pic>
              </a:graphicData>
            </a:graphic>
          </wp:anchor>
        </w:drawing>
      </w:r>
    </w:p>
    <w:p w:rsidR="008A3CAC" w:rsidRPr="00CB2DD8" w:rsidRDefault="008A3CAC" w:rsidP="00D323FA">
      <w:pPr>
        <w:jc w:val="both"/>
        <w:rPr>
          <w:rFonts w:ascii="Verdana" w:hAnsi="Verdana"/>
          <w:color w:val="000000"/>
        </w:rPr>
      </w:pPr>
    </w:p>
    <w:p w:rsidR="008A3CAC" w:rsidRPr="00CB2DD8" w:rsidRDefault="008A3CAC" w:rsidP="00D323FA">
      <w:pPr>
        <w:jc w:val="both"/>
        <w:rPr>
          <w:rFonts w:ascii="Verdana" w:hAnsi="Verdana"/>
          <w:color w:val="000000"/>
        </w:rPr>
      </w:pPr>
    </w:p>
    <w:p w:rsidR="008A3CAC" w:rsidRPr="00CB2DD8" w:rsidRDefault="008A3CAC" w:rsidP="00D323FA">
      <w:pPr>
        <w:jc w:val="both"/>
        <w:rPr>
          <w:rFonts w:ascii="Verdana" w:hAnsi="Verdana"/>
          <w:color w:val="000000"/>
        </w:rPr>
      </w:pPr>
    </w:p>
    <w:p w:rsidR="008A3CAC" w:rsidRPr="00CB2DD8" w:rsidRDefault="008A3CAC" w:rsidP="00D323FA">
      <w:pPr>
        <w:jc w:val="both"/>
        <w:rPr>
          <w:rFonts w:ascii="Verdana" w:hAnsi="Verdana"/>
          <w:color w:val="000000"/>
        </w:rPr>
      </w:pPr>
    </w:p>
    <w:p w:rsidR="008A3CAC" w:rsidRPr="00CB2DD8" w:rsidRDefault="008A3CAC" w:rsidP="00D323FA">
      <w:pPr>
        <w:jc w:val="both"/>
        <w:rPr>
          <w:rFonts w:ascii="Verdana" w:hAnsi="Verdana"/>
          <w:color w:val="000000"/>
        </w:rPr>
      </w:pPr>
      <w:r w:rsidRPr="00CB2DD8">
        <w:rPr>
          <w:rFonts w:ascii="Verdana" w:hAnsi="Verdana"/>
          <w:color w:val="000000"/>
        </w:rPr>
        <w:br/>
      </w:r>
      <w:r w:rsidRPr="00CB2DD8">
        <w:rPr>
          <w:rFonts w:ascii="Verdana" w:hAnsi="Verdana"/>
          <w:color w:val="000000"/>
        </w:rPr>
        <w:br/>
      </w:r>
      <w:r w:rsidRPr="00CB2DD8">
        <w:rPr>
          <w:rFonts w:ascii="Verdana" w:hAnsi="Verdana"/>
          <w:color w:val="000000"/>
        </w:rPr>
        <w:br/>
      </w:r>
    </w:p>
    <w:p w:rsidR="008A3CAC" w:rsidRPr="00CB2DD8" w:rsidRDefault="008A3CAC" w:rsidP="00D323FA">
      <w:pPr>
        <w:jc w:val="both"/>
        <w:rPr>
          <w:rFonts w:ascii="Verdana" w:hAnsi="Verdana"/>
          <w:color w:val="000000"/>
        </w:rPr>
      </w:pPr>
    </w:p>
    <w:p w:rsidR="008A3CAC" w:rsidRPr="00CB2DD8" w:rsidRDefault="008A3CAC" w:rsidP="00D323FA">
      <w:pPr>
        <w:jc w:val="both"/>
        <w:rPr>
          <w:rFonts w:ascii="Verdana" w:hAnsi="Verdana"/>
          <w:color w:val="000000"/>
        </w:rPr>
      </w:pPr>
      <w:r w:rsidRPr="00CB2DD8">
        <w:rPr>
          <w:rFonts w:ascii="Verdana" w:hAnsi="Verdana"/>
          <w:color w:val="000000"/>
        </w:rPr>
        <w:t xml:space="preserve"> </w:t>
      </w:r>
    </w:p>
    <w:p w:rsidR="008A3CAC" w:rsidRPr="00CB2DD8" w:rsidRDefault="008A3CAC" w:rsidP="00D323FA">
      <w:pPr>
        <w:jc w:val="both"/>
        <w:rPr>
          <w:rFonts w:ascii="Verdana" w:hAnsi="Verdana"/>
          <w:color w:val="000000"/>
          <w:sz w:val="72"/>
          <w:szCs w:val="72"/>
        </w:rPr>
      </w:pPr>
      <w:r w:rsidRPr="00CB2DD8">
        <w:rPr>
          <w:rFonts w:ascii="Verdana" w:hAnsi="Verdana"/>
          <w:color w:val="000000"/>
        </w:rPr>
        <w:br/>
      </w:r>
      <w:r w:rsidRPr="00CB2DD8">
        <w:rPr>
          <w:rFonts w:ascii="Verdana" w:hAnsi="Verdana"/>
          <w:color w:val="000000"/>
        </w:rPr>
        <w:br/>
      </w:r>
      <w:r>
        <w:rPr>
          <w:rFonts w:ascii="Verdana" w:hAnsi="Verdana"/>
          <w:color w:val="000000"/>
          <w:sz w:val="72"/>
          <w:szCs w:val="72"/>
        </w:rPr>
        <w:t>East Freo Farm Inc</w:t>
      </w:r>
      <w:r w:rsidRPr="00CB2DD8">
        <w:rPr>
          <w:rFonts w:ascii="Verdana" w:hAnsi="Verdana"/>
          <w:color w:val="000000"/>
          <w:sz w:val="72"/>
          <w:szCs w:val="72"/>
        </w:rPr>
        <w:t xml:space="preserve"> </w:t>
      </w:r>
    </w:p>
    <w:p w:rsidR="008A3CAC" w:rsidRPr="00CB2DD8" w:rsidRDefault="008A3CAC" w:rsidP="00D323FA">
      <w:pPr>
        <w:jc w:val="both"/>
        <w:rPr>
          <w:rFonts w:ascii="Verdana" w:hAnsi="Verdana"/>
          <w:color w:val="000000"/>
          <w:sz w:val="72"/>
          <w:szCs w:val="72"/>
        </w:rPr>
      </w:pPr>
      <w:r w:rsidRPr="00CB2DD8">
        <w:rPr>
          <w:rFonts w:ascii="Verdana" w:hAnsi="Verdana"/>
          <w:color w:val="000000"/>
          <w:sz w:val="72"/>
          <w:szCs w:val="72"/>
        </w:rPr>
        <w:br/>
        <w:t>Business Plan</w:t>
      </w:r>
    </w:p>
    <w:p w:rsidR="008A3CAC" w:rsidRPr="00CB2DD8" w:rsidRDefault="008A3CAC" w:rsidP="00D323FA">
      <w:pPr>
        <w:jc w:val="both"/>
        <w:rPr>
          <w:rFonts w:ascii="Verdana" w:hAnsi="Verdana"/>
          <w:b/>
          <w:bCs/>
          <w:color w:val="000000"/>
        </w:rPr>
      </w:pPr>
    </w:p>
    <w:p w:rsidR="00D323FA" w:rsidRDefault="00D323FA" w:rsidP="00D323FA">
      <w:pPr>
        <w:jc w:val="both"/>
        <w:rPr>
          <w:rFonts w:ascii="Verdana" w:hAnsi="Verdana"/>
          <w:b/>
          <w:bCs/>
          <w:color w:val="000000"/>
        </w:rPr>
      </w:pPr>
    </w:p>
    <w:p w:rsidR="00D323FA" w:rsidRDefault="00D323FA" w:rsidP="00D323FA">
      <w:pPr>
        <w:jc w:val="both"/>
        <w:rPr>
          <w:rFonts w:ascii="Verdana" w:hAnsi="Verdana"/>
          <w:b/>
          <w:bCs/>
          <w:color w:val="000000"/>
        </w:rPr>
      </w:pPr>
    </w:p>
    <w:p w:rsidR="00D323FA" w:rsidRDefault="00D323FA" w:rsidP="00D323FA">
      <w:pPr>
        <w:jc w:val="both"/>
        <w:rPr>
          <w:rFonts w:ascii="Verdana" w:hAnsi="Verdana"/>
          <w:b/>
          <w:bCs/>
          <w:color w:val="000000"/>
        </w:rPr>
      </w:pPr>
    </w:p>
    <w:p w:rsidR="00D323FA" w:rsidRDefault="00D323FA" w:rsidP="00D323FA">
      <w:pPr>
        <w:jc w:val="both"/>
        <w:rPr>
          <w:rFonts w:ascii="Verdana" w:hAnsi="Verdana"/>
          <w:b/>
          <w:bCs/>
          <w:color w:val="000000"/>
        </w:rPr>
      </w:pPr>
    </w:p>
    <w:p w:rsidR="00D323FA" w:rsidRDefault="00D323FA" w:rsidP="00D323FA">
      <w:pPr>
        <w:jc w:val="both"/>
        <w:rPr>
          <w:rFonts w:ascii="Verdana" w:hAnsi="Verdana"/>
          <w:b/>
          <w:bCs/>
          <w:color w:val="000000"/>
        </w:rPr>
      </w:pPr>
    </w:p>
    <w:p w:rsidR="00D323FA" w:rsidRDefault="00D323FA" w:rsidP="00D323FA">
      <w:pPr>
        <w:jc w:val="both"/>
        <w:rPr>
          <w:rFonts w:ascii="Verdana" w:hAnsi="Verdana"/>
          <w:b/>
          <w:bCs/>
          <w:color w:val="000000"/>
        </w:rPr>
      </w:pPr>
    </w:p>
    <w:p w:rsidR="00D323FA" w:rsidRDefault="00D323FA" w:rsidP="00D323FA">
      <w:pPr>
        <w:jc w:val="both"/>
        <w:rPr>
          <w:rFonts w:ascii="Verdana" w:hAnsi="Verdana"/>
          <w:b/>
          <w:bCs/>
          <w:color w:val="000000"/>
        </w:rPr>
      </w:pPr>
    </w:p>
    <w:p w:rsidR="00D323FA" w:rsidRDefault="00D323FA" w:rsidP="00D323FA">
      <w:pPr>
        <w:jc w:val="both"/>
        <w:rPr>
          <w:rFonts w:ascii="Verdana" w:hAnsi="Verdana"/>
          <w:b/>
          <w:bCs/>
          <w:color w:val="000000"/>
        </w:rPr>
      </w:pPr>
    </w:p>
    <w:p w:rsidR="00D323FA" w:rsidRDefault="00D323FA" w:rsidP="00D323FA">
      <w:pPr>
        <w:jc w:val="both"/>
        <w:rPr>
          <w:rFonts w:ascii="Verdana" w:hAnsi="Verdana"/>
          <w:b/>
          <w:bCs/>
          <w:color w:val="000000"/>
        </w:rPr>
      </w:pPr>
    </w:p>
    <w:p w:rsidR="00D323FA" w:rsidRDefault="00D323FA" w:rsidP="00D323FA">
      <w:pPr>
        <w:jc w:val="both"/>
        <w:rPr>
          <w:rFonts w:ascii="Verdana" w:hAnsi="Verdana"/>
          <w:b/>
          <w:bCs/>
          <w:color w:val="000000"/>
        </w:rPr>
      </w:pPr>
    </w:p>
    <w:p w:rsidR="00257E70" w:rsidRDefault="00257E70" w:rsidP="00D323FA">
      <w:pPr>
        <w:rPr>
          <w:rFonts w:ascii="Verdana" w:hAnsi="Verdana"/>
          <w:b/>
          <w:bCs/>
          <w:color w:val="000000"/>
        </w:rPr>
      </w:pPr>
    </w:p>
    <w:p w:rsidR="00257E70" w:rsidRDefault="00257E70" w:rsidP="00D323FA">
      <w:pPr>
        <w:rPr>
          <w:rFonts w:ascii="Verdana" w:hAnsi="Verdana"/>
          <w:b/>
          <w:bCs/>
          <w:color w:val="000000"/>
        </w:rPr>
      </w:pPr>
    </w:p>
    <w:p w:rsidR="00257E70" w:rsidRDefault="00257E70" w:rsidP="00D323FA">
      <w:pPr>
        <w:rPr>
          <w:rFonts w:ascii="Verdana" w:hAnsi="Verdana"/>
          <w:b/>
          <w:bCs/>
          <w:color w:val="000000"/>
        </w:rPr>
      </w:pPr>
    </w:p>
    <w:p w:rsidR="00257E70" w:rsidRDefault="00257E70" w:rsidP="00D323FA">
      <w:pPr>
        <w:rPr>
          <w:rFonts w:ascii="Verdana" w:hAnsi="Verdana"/>
          <w:b/>
          <w:bCs/>
          <w:color w:val="000000"/>
        </w:rPr>
      </w:pPr>
    </w:p>
    <w:p w:rsidR="00257E70" w:rsidRDefault="00257E70" w:rsidP="00D323FA">
      <w:pPr>
        <w:rPr>
          <w:rFonts w:ascii="Verdana" w:hAnsi="Verdana"/>
          <w:b/>
          <w:bCs/>
          <w:color w:val="000000"/>
        </w:rPr>
      </w:pPr>
    </w:p>
    <w:p w:rsidR="00257E70" w:rsidRDefault="00257E70" w:rsidP="00D323FA">
      <w:pPr>
        <w:rPr>
          <w:rFonts w:ascii="Verdana" w:hAnsi="Verdana"/>
          <w:b/>
          <w:bCs/>
          <w:color w:val="000000"/>
        </w:rPr>
      </w:pPr>
    </w:p>
    <w:p w:rsidR="00257E70" w:rsidRDefault="00257E70" w:rsidP="00D323FA">
      <w:pPr>
        <w:rPr>
          <w:rFonts w:ascii="Verdana" w:hAnsi="Verdana"/>
          <w:b/>
          <w:bCs/>
          <w:color w:val="000000"/>
        </w:rPr>
      </w:pPr>
    </w:p>
    <w:p w:rsidR="00257E70" w:rsidRDefault="00257E70" w:rsidP="00D323FA">
      <w:pPr>
        <w:rPr>
          <w:rFonts w:ascii="Verdana" w:hAnsi="Verdana"/>
          <w:b/>
          <w:bCs/>
          <w:color w:val="000000"/>
        </w:rPr>
      </w:pPr>
    </w:p>
    <w:p w:rsidR="00D323FA" w:rsidRDefault="008A3CAC" w:rsidP="00D323FA">
      <w:pPr>
        <w:rPr>
          <w:rFonts w:ascii="Verdana" w:hAnsi="Verdana"/>
          <w:color w:val="000000"/>
        </w:rPr>
      </w:pPr>
      <w:r w:rsidRPr="00CB2DD8">
        <w:rPr>
          <w:rFonts w:ascii="Verdana" w:hAnsi="Verdana"/>
          <w:b/>
          <w:bCs/>
          <w:color w:val="000000"/>
        </w:rPr>
        <w:t>Prepared:</w:t>
      </w:r>
      <w:r w:rsidRPr="00CB2DD8">
        <w:rPr>
          <w:rFonts w:ascii="Verdana" w:hAnsi="Verdana"/>
          <w:color w:val="000000"/>
        </w:rPr>
        <w:t xml:space="preserve"> </w:t>
      </w:r>
      <w:r>
        <w:rPr>
          <w:rFonts w:ascii="Verdana" w:hAnsi="Verdana"/>
          <w:color w:val="000000"/>
        </w:rPr>
        <w:t>October 2010</w:t>
      </w:r>
    </w:p>
    <w:p w:rsidR="00D323FA" w:rsidRDefault="00D323FA" w:rsidP="00D323FA">
      <w:pPr>
        <w:rPr>
          <w:rFonts w:ascii="Verdana" w:hAnsi="Verdana"/>
          <w:color w:val="000000"/>
        </w:rPr>
      </w:pPr>
    </w:p>
    <w:p w:rsidR="00D323FA" w:rsidRDefault="00D323FA" w:rsidP="00D323FA">
      <w:pPr>
        <w:rPr>
          <w:rFonts w:ascii="Verdana" w:hAnsi="Verdana"/>
          <w:color w:val="000000"/>
        </w:rPr>
      </w:pPr>
      <w:r w:rsidRPr="00257E70">
        <w:rPr>
          <w:rFonts w:ascii="Verdana" w:hAnsi="Verdana"/>
          <w:b/>
          <w:color w:val="000000"/>
        </w:rPr>
        <w:t>Contact:</w:t>
      </w:r>
      <w:r>
        <w:rPr>
          <w:rFonts w:ascii="Verdana" w:hAnsi="Verdana"/>
          <w:color w:val="000000"/>
        </w:rPr>
        <w:t xml:space="preserve"> Rebecca James (Secretary) – Ph –</w:t>
      </w:r>
      <w:r w:rsidR="00257E70">
        <w:rPr>
          <w:rFonts w:ascii="Verdana" w:hAnsi="Verdana"/>
          <w:color w:val="000000"/>
        </w:rPr>
        <w:t xml:space="preserve"> 0407 018 151</w:t>
      </w:r>
    </w:p>
    <w:p w:rsidR="00D323FA" w:rsidRDefault="00D323FA" w:rsidP="00D323FA">
      <w:pPr>
        <w:rPr>
          <w:rFonts w:ascii="Verdana" w:hAnsi="Verdana"/>
          <w:color w:val="000000"/>
        </w:rPr>
      </w:pPr>
    </w:p>
    <w:p w:rsidR="008A3CAC" w:rsidRPr="008D0EFF" w:rsidRDefault="00D323FA" w:rsidP="00D323FA">
      <w:pPr>
        <w:rPr>
          <w:rFonts w:ascii="Verdana" w:hAnsi="Verdana"/>
          <w:color w:val="000000"/>
        </w:rPr>
        <w:sectPr w:rsidR="008A3CAC" w:rsidRPr="008D0EFF">
          <w:headerReference w:type="default" r:id="rId10"/>
          <w:footerReference w:type="default" r:id="rId11"/>
          <w:footerReference w:type="first" r:id="rId12"/>
          <w:pgSz w:w="11906" w:h="16838" w:code="9"/>
          <w:pgMar w:top="1208" w:right="1797" w:bottom="1077" w:left="1797" w:header="539" w:footer="709" w:gutter="0"/>
          <w:cols w:space="708"/>
          <w:titlePg/>
          <w:docGrid w:linePitch="360"/>
        </w:sectPr>
      </w:pPr>
      <w:r w:rsidRPr="00257E70">
        <w:rPr>
          <w:rFonts w:ascii="Verdana" w:hAnsi="Verdana"/>
          <w:b/>
          <w:color w:val="000000"/>
        </w:rPr>
        <w:t>Website:</w:t>
      </w:r>
      <w:r>
        <w:rPr>
          <w:rFonts w:ascii="Verdana" w:hAnsi="Verdana"/>
          <w:color w:val="000000"/>
        </w:rPr>
        <w:t xml:space="preserve"> www.eastfreofarm.weebly.com</w:t>
      </w:r>
    </w:p>
    <w:p w:rsidR="008A3CAC" w:rsidRDefault="008A3CAC" w:rsidP="00D323FA">
      <w:pPr>
        <w:ind w:left="-960"/>
        <w:jc w:val="both"/>
      </w:pPr>
      <w:bookmarkStart w:id="1" w:name="OLE_LINK11"/>
      <w:bookmarkStart w:id="2" w:name="OLE_LINK12"/>
    </w:p>
    <w:p w:rsidR="00F84D32" w:rsidRDefault="00F84D32">
      <w:pPr>
        <w:rPr>
          <w:rStyle w:val="Plan1Char"/>
        </w:rPr>
      </w:pPr>
      <w:bookmarkStart w:id="3" w:name="_Toc276031422"/>
      <w:bookmarkStart w:id="4" w:name="_Toc276032551"/>
      <w:bookmarkEnd w:id="1"/>
      <w:bookmarkEnd w:id="2"/>
      <w:r w:rsidRPr="00F84D32">
        <w:rPr>
          <w:rStyle w:val="Plan1Char"/>
          <w:b w:val="0"/>
          <w:color w:val="000000"/>
          <w:sz w:val="36"/>
          <w:szCs w:val="36"/>
        </w:rPr>
        <w:t>Table of Contents</w:t>
      </w:r>
    </w:p>
    <w:p w:rsidR="00F84D32" w:rsidRDefault="00F84D32">
      <w:pPr>
        <w:rPr>
          <w:rStyle w:val="Plan1Char"/>
        </w:rPr>
      </w:pPr>
    </w:p>
    <w:p w:rsidR="00924C4D" w:rsidRPr="00924C4D" w:rsidRDefault="009217B0">
      <w:pPr>
        <w:rPr>
          <w:rStyle w:val="Plan1Char"/>
        </w:rPr>
      </w:pPr>
      <w:r w:rsidRPr="00924C4D">
        <w:rPr>
          <w:rStyle w:val="Plan1Char"/>
          <w:color w:val="000000"/>
        </w:rPr>
        <w:t>Business Plan Summary</w:t>
      </w:r>
      <w:r w:rsidR="00A5510A">
        <w:rPr>
          <w:rStyle w:val="Plan1Char"/>
          <w:color w:val="000000"/>
        </w:rPr>
        <w:tab/>
      </w:r>
      <w:r w:rsidR="00A5510A">
        <w:rPr>
          <w:rStyle w:val="Plan1Char"/>
          <w:color w:val="000000"/>
        </w:rPr>
        <w:tab/>
      </w:r>
      <w:r w:rsidR="00A5510A">
        <w:rPr>
          <w:rStyle w:val="Plan1Char"/>
          <w:color w:val="000000"/>
        </w:rPr>
        <w:tab/>
      </w:r>
      <w:r w:rsidR="00A5510A">
        <w:rPr>
          <w:rStyle w:val="Plan1Char"/>
          <w:color w:val="000000"/>
        </w:rPr>
        <w:tab/>
      </w:r>
      <w:r w:rsidR="00A5510A">
        <w:rPr>
          <w:rStyle w:val="Plan1Char"/>
          <w:color w:val="000000"/>
        </w:rPr>
        <w:tab/>
      </w:r>
      <w:r w:rsidR="00A5510A">
        <w:rPr>
          <w:rStyle w:val="Plan1Char"/>
          <w:color w:val="000000"/>
        </w:rPr>
        <w:tab/>
        <w:t>2</w:t>
      </w:r>
    </w:p>
    <w:p w:rsidR="00924C4D" w:rsidRPr="00924C4D" w:rsidRDefault="00924C4D">
      <w:pPr>
        <w:rPr>
          <w:rStyle w:val="Plan1Char"/>
        </w:rPr>
      </w:pPr>
      <w:r w:rsidRPr="00924C4D">
        <w:rPr>
          <w:rStyle w:val="Plan1Char"/>
          <w:b w:val="0"/>
          <w:color w:val="000000"/>
          <w:sz w:val="28"/>
          <w:szCs w:val="28"/>
        </w:rPr>
        <w:t>The Business</w:t>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t>2</w:t>
      </w:r>
    </w:p>
    <w:p w:rsidR="00924C4D" w:rsidRPr="00924C4D" w:rsidRDefault="00924C4D">
      <w:pPr>
        <w:rPr>
          <w:rStyle w:val="Plan1Char"/>
        </w:rPr>
      </w:pPr>
      <w:r w:rsidRPr="00924C4D">
        <w:rPr>
          <w:rStyle w:val="Plan1Char"/>
          <w:b w:val="0"/>
          <w:color w:val="000000"/>
          <w:sz w:val="28"/>
          <w:szCs w:val="28"/>
        </w:rPr>
        <w:t>Aim and Objectives</w:t>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t>2</w:t>
      </w:r>
    </w:p>
    <w:p w:rsidR="00924C4D" w:rsidRPr="00924C4D" w:rsidRDefault="00924C4D">
      <w:pPr>
        <w:rPr>
          <w:rStyle w:val="Plan1Char"/>
        </w:rPr>
      </w:pPr>
      <w:r w:rsidRPr="00924C4D">
        <w:rPr>
          <w:rStyle w:val="Plan1Char"/>
          <w:b w:val="0"/>
          <w:color w:val="000000"/>
          <w:sz w:val="28"/>
          <w:szCs w:val="28"/>
        </w:rPr>
        <w:t>Extent of Interest</w:t>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t>2</w:t>
      </w:r>
    </w:p>
    <w:p w:rsidR="00924C4D" w:rsidRPr="00924C4D" w:rsidRDefault="00924C4D">
      <w:pPr>
        <w:rPr>
          <w:rStyle w:val="Plan1Char"/>
        </w:rPr>
      </w:pPr>
      <w:r w:rsidRPr="00924C4D">
        <w:rPr>
          <w:rStyle w:val="Plan1Char"/>
          <w:b w:val="0"/>
          <w:color w:val="000000"/>
          <w:sz w:val="28"/>
          <w:szCs w:val="28"/>
        </w:rPr>
        <w:t>Finances</w:t>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t>2</w:t>
      </w:r>
    </w:p>
    <w:p w:rsidR="00924C4D" w:rsidRDefault="00924C4D">
      <w:pPr>
        <w:rPr>
          <w:rStyle w:val="Plan1Char"/>
        </w:rPr>
      </w:pPr>
      <w:r w:rsidRPr="00924C4D">
        <w:rPr>
          <w:rStyle w:val="Plan1Char"/>
          <w:b w:val="0"/>
          <w:color w:val="000000"/>
          <w:sz w:val="28"/>
          <w:szCs w:val="28"/>
        </w:rPr>
        <w:t>Assumptions</w:t>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t>2</w:t>
      </w:r>
    </w:p>
    <w:p w:rsidR="00924C4D" w:rsidRPr="00924C4D" w:rsidRDefault="00924C4D">
      <w:pPr>
        <w:rPr>
          <w:rStyle w:val="Plan1Char"/>
        </w:rPr>
      </w:pPr>
      <w:r w:rsidRPr="00924C4D">
        <w:rPr>
          <w:rStyle w:val="Plan1Char"/>
          <w:color w:val="000000"/>
        </w:rPr>
        <w:t>East Freo Farm Inc</w:t>
      </w:r>
      <w:r w:rsidR="00A5510A">
        <w:rPr>
          <w:rStyle w:val="Plan1Char"/>
          <w:color w:val="000000"/>
        </w:rPr>
        <w:tab/>
      </w:r>
      <w:r w:rsidR="00A5510A">
        <w:rPr>
          <w:rStyle w:val="Plan1Char"/>
          <w:color w:val="000000"/>
        </w:rPr>
        <w:tab/>
      </w:r>
      <w:r w:rsidR="00A5510A">
        <w:rPr>
          <w:rStyle w:val="Plan1Char"/>
          <w:color w:val="000000"/>
        </w:rPr>
        <w:tab/>
      </w:r>
      <w:r w:rsidR="00A5510A">
        <w:rPr>
          <w:rStyle w:val="Plan1Char"/>
          <w:color w:val="000000"/>
        </w:rPr>
        <w:tab/>
      </w:r>
      <w:r w:rsidR="00A5510A">
        <w:rPr>
          <w:rStyle w:val="Plan1Char"/>
          <w:color w:val="000000"/>
        </w:rPr>
        <w:tab/>
      </w:r>
      <w:r w:rsidR="00A5510A">
        <w:rPr>
          <w:rStyle w:val="Plan1Char"/>
          <w:color w:val="000000"/>
        </w:rPr>
        <w:tab/>
      </w:r>
      <w:r w:rsidR="00A5510A">
        <w:rPr>
          <w:rStyle w:val="Plan1Char"/>
          <w:color w:val="000000"/>
        </w:rPr>
        <w:tab/>
        <w:t>3</w:t>
      </w:r>
    </w:p>
    <w:p w:rsidR="00924C4D" w:rsidRDefault="00924C4D">
      <w:pPr>
        <w:rPr>
          <w:rStyle w:val="Plan1Char"/>
        </w:rPr>
      </w:pPr>
      <w:r>
        <w:rPr>
          <w:rStyle w:val="Plan1Char"/>
          <w:b w:val="0"/>
          <w:color w:val="000000"/>
          <w:sz w:val="28"/>
          <w:szCs w:val="28"/>
        </w:rPr>
        <w:t>Structure</w:t>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r>
      <w:r w:rsidR="00A5510A">
        <w:rPr>
          <w:rStyle w:val="Plan1Char"/>
          <w:b w:val="0"/>
          <w:color w:val="000000"/>
          <w:sz w:val="28"/>
          <w:szCs w:val="28"/>
        </w:rPr>
        <w:tab/>
        <w:t>3</w:t>
      </w:r>
    </w:p>
    <w:p w:rsidR="00924C4D" w:rsidRDefault="00924C4D">
      <w:pPr>
        <w:rPr>
          <w:rStyle w:val="Plan1Char"/>
        </w:rPr>
      </w:pPr>
      <w:r>
        <w:rPr>
          <w:rStyle w:val="Plan1Char"/>
          <w:b w:val="0"/>
          <w:color w:val="000000"/>
          <w:sz w:val="28"/>
          <w:szCs w:val="28"/>
        </w:rPr>
        <w:t>Management</w:t>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t>3</w:t>
      </w:r>
    </w:p>
    <w:p w:rsidR="00924C4D" w:rsidRDefault="00924C4D">
      <w:pPr>
        <w:rPr>
          <w:rStyle w:val="Plan1Char"/>
        </w:rPr>
      </w:pPr>
      <w:r>
        <w:rPr>
          <w:rStyle w:val="Plan1Char"/>
          <w:b w:val="0"/>
          <w:color w:val="000000"/>
          <w:sz w:val="28"/>
          <w:szCs w:val="28"/>
        </w:rPr>
        <w:t>Insurance</w:t>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t>4</w:t>
      </w:r>
    </w:p>
    <w:p w:rsidR="00924C4D" w:rsidRDefault="00924C4D">
      <w:pPr>
        <w:rPr>
          <w:rStyle w:val="Plan1Char"/>
        </w:rPr>
      </w:pPr>
      <w:r>
        <w:rPr>
          <w:rStyle w:val="Plan1Char"/>
          <w:b w:val="0"/>
          <w:color w:val="000000"/>
          <w:sz w:val="28"/>
          <w:szCs w:val="28"/>
        </w:rPr>
        <w:t>Risk Management</w:t>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t>4</w:t>
      </w:r>
    </w:p>
    <w:p w:rsidR="00924C4D" w:rsidRDefault="00924C4D">
      <w:pPr>
        <w:rPr>
          <w:rStyle w:val="Plan1Char"/>
        </w:rPr>
      </w:pPr>
      <w:r>
        <w:rPr>
          <w:rStyle w:val="Plan1Char"/>
          <w:b w:val="0"/>
          <w:color w:val="000000"/>
          <w:sz w:val="28"/>
          <w:szCs w:val="28"/>
        </w:rPr>
        <w:t>Zoning Considerations</w:t>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t>4</w:t>
      </w:r>
    </w:p>
    <w:p w:rsidR="00924C4D" w:rsidRDefault="00924C4D">
      <w:pPr>
        <w:rPr>
          <w:rStyle w:val="Plan1Char"/>
        </w:rPr>
      </w:pPr>
      <w:r>
        <w:rPr>
          <w:rStyle w:val="Plan1Char"/>
          <w:b w:val="0"/>
          <w:color w:val="000000"/>
          <w:sz w:val="28"/>
          <w:szCs w:val="28"/>
        </w:rPr>
        <w:t>Operations</w:t>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t>5</w:t>
      </w:r>
    </w:p>
    <w:p w:rsidR="00924C4D" w:rsidRPr="00FE7037" w:rsidRDefault="00FE7037">
      <w:pPr>
        <w:rPr>
          <w:rStyle w:val="Plan1Char"/>
        </w:rPr>
      </w:pPr>
      <w:r w:rsidRPr="00FE7037">
        <w:rPr>
          <w:rStyle w:val="Plan1Char"/>
          <w:color w:val="000000"/>
        </w:rPr>
        <w:t>The Extent of Interest</w:t>
      </w:r>
      <w:r w:rsidR="00EC53BA">
        <w:rPr>
          <w:rStyle w:val="Plan1Char"/>
          <w:color w:val="000000"/>
        </w:rPr>
        <w:tab/>
      </w:r>
      <w:r w:rsidR="00EC53BA">
        <w:rPr>
          <w:rStyle w:val="Plan1Char"/>
          <w:color w:val="000000"/>
        </w:rPr>
        <w:tab/>
      </w:r>
      <w:r w:rsidR="00EC53BA">
        <w:rPr>
          <w:rStyle w:val="Plan1Char"/>
          <w:color w:val="000000"/>
        </w:rPr>
        <w:tab/>
      </w:r>
      <w:r w:rsidR="00EC53BA">
        <w:rPr>
          <w:rStyle w:val="Plan1Char"/>
          <w:color w:val="000000"/>
        </w:rPr>
        <w:tab/>
      </w:r>
      <w:r w:rsidR="00EC53BA">
        <w:rPr>
          <w:rStyle w:val="Plan1Char"/>
          <w:color w:val="000000"/>
        </w:rPr>
        <w:tab/>
      </w:r>
      <w:r w:rsidR="00EC53BA">
        <w:rPr>
          <w:rStyle w:val="Plan1Char"/>
          <w:color w:val="000000"/>
        </w:rPr>
        <w:tab/>
        <w:t>8</w:t>
      </w:r>
    </w:p>
    <w:p w:rsidR="00FE7037" w:rsidRDefault="00FE7037">
      <w:pPr>
        <w:rPr>
          <w:rStyle w:val="Plan1Char"/>
        </w:rPr>
      </w:pPr>
      <w:r>
        <w:rPr>
          <w:rStyle w:val="Plan1Char"/>
          <w:b w:val="0"/>
          <w:color w:val="000000"/>
          <w:sz w:val="28"/>
          <w:szCs w:val="28"/>
        </w:rPr>
        <w:t>Research</w:t>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t>8</w:t>
      </w:r>
    </w:p>
    <w:p w:rsidR="00FE7037" w:rsidRDefault="00FE7037">
      <w:pPr>
        <w:rPr>
          <w:rStyle w:val="Plan1Char"/>
        </w:rPr>
      </w:pPr>
      <w:r>
        <w:rPr>
          <w:rStyle w:val="Plan1Char"/>
          <w:b w:val="0"/>
          <w:color w:val="000000"/>
          <w:sz w:val="28"/>
          <w:szCs w:val="28"/>
        </w:rPr>
        <w:t>Analysis</w:t>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r>
      <w:r w:rsidR="00EC53BA">
        <w:rPr>
          <w:rStyle w:val="Plan1Char"/>
          <w:b w:val="0"/>
          <w:color w:val="000000"/>
          <w:sz w:val="28"/>
          <w:szCs w:val="28"/>
        </w:rPr>
        <w:tab/>
        <w:t>8</w:t>
      </w:r>
    </w:p>
    <w:p w:rsidR="00FE7037" w:rsidRPr="00241CD4" w:rsidRDefault="00FE7037">
      <w:pPr>
        <w:rPr>
          <w:rStyle w:val="Plan1Char"/>
        </w:rPr>
      </w:pPr>
      <w:r w:rsidRPr="00241CD4">
        <w:rPr>
          <w:rStyle w:val="Plan1Char"/>
          <w:color w:val="000000"/>
        </w:rPr>
        <w:t>The Future</w:t>
      </w:r>
      <w:r w:rsidR="00241CD4">
        <w:rPr>
          <w:rStyle w:val="Plan1Char"/>
          <w:color w:val="000000"/>
        </w:rPr>
        <w:tab/>
      </w:r>
      <w:r w:rsidR="00241CD4">
        <w:rPr>
          <w:rStyle w:val="Plan1Char"/>
          <w:color w:val="000000"/>
        </w:rPr>
        <w:tab/>
      </w:r>
      <w:r w:rsidR="00241CD4">
        <w:rPr>
          <w:rStyle w:val="Plan1Char"/>
          <w:color w:val="000000"/>
        </w:rPr>
        <w:tab/>
      </w:r>
      <w:r w:rsidR="00241CD4">
        <w:rPr>
          <w:rStyle w:val="Plan1Char"/>
          <w:color w:val="000000"/>
        </w:rPr>
        <w:tab/>
      </w:r>
      <w:r w:rsidR="00241CD4">
        <w:rPr>
          <w:rStyle w:val="Plan1Char"/>
          <w:color w:val="000000"/>
        </w:rPr>
        <w:tab/>
      </w:r>
      <w:r w:rsidR="00241CD4">
        <w:rPr>
          <w:rStyle w:val="Plan1Char"/>
          <w:color w:val="000000"/>
        </w:rPr>
        <w:tab/>
      </w:r>
      <w:r w:rsidR="00241CD4">
        <w:rPr>
          <w:rStyle w:val="Plan1Char"/>
          <w:color w:val="000000"/>
        </w:rPr>
        <w:tab/>
      </w:r>
      <w:r w:rsidR="00241CD4">
        <w:rPr>
          <w:rStyle w:val="Plan1Char"/>
          <w:color w:val="000000"/>
        </w:rPr>
        <w:tab/>
      </w:r>
      <w:r w:rsidR="00241CD4">
        <w:rPr>
          <w:rStyle w:val="Plan1Char"/>
          <w:color w:val="000000"/>
        </w:rPr>
        <w:tab/>
        <w:t>9</w:t>
      </w:r>
    </w:p>
    <w:p w:rsidR="00FE7037" w:rsidRDefault="00FE7037">
      <w:pPr>
        <w:rPr>
          <w:rStyle w:val="Plan1Char"/>
        </w:rPr>
      </w:pPr>
      <w:r>
        <w:rPr>
          <w:rStyle w:val="Plan1Char"/>
          <w:b w:val="0"/>
          <w:color w:val="000000"/>
          <w:sz w:val="28"/>
          <w:szCs w:val="28"/>
        </w:rPr>
        <w:t>Aim</w:t>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t>9</w:t>
      </w:r>
    </w:p>
    <w:p w:rsidR="00FE7037" w:rsidRDefault="00FE7037">
      <w:pPr>
        <w:rPr>
          <w:rStyle w:val="Plan1Char"/>
        </w:rPr>
      </w:pPr>
      <w:r>
        <w:rPr>
          <w:rStyle w:val="Plan1Char"/>
          <w:b w:val="0"/>
          <w:color w:val="000000"/>
          <w:sz w:val="28"/>
          <w:szCs w:val="28"/>
        </w:rPr>
        <w:t>Objectives</w:t>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t>9</w:t>
      </w:r>
    </w:p>
    <w:p w:rsidR="00FE7037" w:rsidRDefault="00FE7037">
      <w:pPr>
        <w:rPr>
          <w:rStyle w:val="Plan1Char"/>
        </w:rPr>
      </w:pPr>
      <w:r>
        <w:rPr>
          <w:rStyle w:val="Plan1Char"/>
          <w:b w:val="0"/>
          <w:color w:val="000000"/>
          <w:sz w:val="28"/>
          <w:szCs w:val="28"/>
        </w:rPr>
        <w:t>Evaluation</w:t>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t>9</w:t>
      </w:r>
    </w:p>
    <w:p w:rsidR="00FE7037" w:rsidRDefault="00FE7037">
      <w:pPr>
        <w:rPr>
          <w:rStyle w:val="Plan1Char"/>
        </w:rPr>
      </w:pPr>
      <w:r>
        <w:rPr>
          <w:rStyle w:val="Plan1Char"/>
          <w:b w:val="0"/>
          <w:color w:val="000000"/>
          <w:sz w:val="28"/>
          <w:szCs w:val="28"/>
        </w:rPr>
        <w:t>Review</w:t>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t>9</w:t>
      </w:r>
    </w:p>
    <w:p w:rsidR="00FE7037" w:rsidRDefault="00FE7037">
      <w:pPr>
        <w:rPr>
          <w:rStyle w:val="Plan1Char"/>
        </w:rPr>
      </w:pPr>
      <w:r>
        <w:rPr>
          <w:rStyle w:val="Plan1Char"/>
          <w:b w:val="0"/>
          <w:color w:val="000000"/>
          <w:sz w:val="28"/>
          <w:szCs w:val="28"/>
        </w:rPr>
        <w:t>Action Plan</w:t>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t>10</w:t>
      </w:r>
    </w:p>
    <w:p w:rsidR="00FE7037" w:rsidRPr="00FE7037" w:rsidRDefault="00FE7037">
      <w:pPr>
        <w:rPr>
          <w:rStyle w:val="Plan1Char"/>
        </w:rPr>
      </w:pPr>
      <w:r w:rsidRPr="00FE7037">
        <w:rPr>
          <w:rStyle w:val="Plan1Char"/>
          <w:color w:val="000000"/>
        </w:rPr>
        <w:t>Finances</w:t>
      </w:r>
      <w:r w:rsidR="00241CD4">
        <w:rPr>
          <w:rStyle w:val="Plan1Char"/>
          <w:color w:val="000000"/>
        </w:rPr>
        <w:tab/>
      </w:r>
      <w:r w:rsidR="00241CD4">
        <w:rPr>
          <w:rStyle w:val="Plan1Char"/>
          <w:color w:val="000000"/>
        </w:rPr>
        <w:tab/>
      </w:r>
      <w:r w:rsidR="00241CD4">
        <w:rPr>
          <w:rStyle w:val="Plan1Char"/>
          <w:color w:val="000000"/>
        </w:rPr>
        <w:tab/>
      </w:r>
      <w:r w:rsidR="00241CD4">
        <w:rPr>
          <w:rStyle w:val="Plan1Char"/>
          <w:color w:val="000000"/>
        </w:rPr>
        <w:tab/>
      </w:r>
      <w:r w:rsidR="00241CD4">
        <w:rPr>
          <w:rStyle w:val="Plan1Char"/>
          <w:color w:val="000000"/>
        </w:rPr>
        <w:tab/>
      </w:r>
      <w:r w:rsidR="00241CD4">
        <w:rPr>
          <w:rStyle w:val="Plan1Char"/>
          <w:color w:val="000000"/>
        </w:rPr>
        <w:tab/>
      </w:r>
      <w:r w:rsidR="00241CD4">
        <w:rPr>
          <w:rStyle w:val="Plan1Char"/>
          <w:color w:val="000000"/>
        </w:rPr>
        <w:tab/>
      </w:r>
      <w:r w:rsidR="00241CD4">
        <w:rPr>
          <w:rStyle w:val="Plan1Char"/>
          <w:color w:val="000000"/>
        </w:rPr>
        <w:tab/>
        <w:t xml:space="preserve">      11</w:t>
      </w:r>
    </w:p>
    <w:p w:rsidR="00FE7037" w:rsidRDefault="00FE7037">
      <w:pPr>
        <w:rPr>
          <w:rStyle w:val="Plan1Char"/>
        </w:rPr>
      </w:pPr>
      <w:r>
        <w:rPr>
          <w:rStyle w:val="Plan1Char"/>
          <w:b w:val="0"/>
          <w:color w:val="000000"/>
          <w:sz w:val="28"/>
          <w:szCs w:val="28"/>
        </w:rPr>
        <w:t>Funding Strategy</w:t>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t>11</w:t>
      </w:r>
    </w:p>
    <w:p w:rsidR="00FE7037" w:rsidRDefault="00FE7037">
      <w:pPr>
        <w:rPr>
          <w:rStyle w:val="Plan1Char"/>
        </w:rPr>
      </w:pPr>
      <w:r>
        <w:rPr>
          <w:rStyle w:val="Plan1Char"/>
          <w:b w:val="0"/>
          <w:color w:val="000000"/>
          <w:sz w:val="28"/>
          <w:szCs w:val="28"/>
        </w:rPr>
        <w:t>Establishment Costs</w:t>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t>12</w:t>
      </w:r>
    </w:p>
    <w:p w:rsidR="00FE7037" w:rsidRDefault="00FE7037">
      <w:pPr>
        <w:rPr>
          <w:rStyle w:val="Plan1Char"/>
        </w:rPr>
      </w:pPr>
      <w:r>
        <w:rPr>
          <w:rStyle w:val="Plan1Char"/>
          <w:b w:val="0"/>
          <w:color w:val="000000"/>
          <w:sz w:val="28"/>
          <w:szCs w:val="28"/>
        </w:rPr>
        <w:t>Ongoing Annual Costs</w:t>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t>13</w:t>
      </w:r>
    </w:p>
    <w:p w:rsidR="00FE7037" w:rsidRDefault="00FE7037">
      <w:pPr>
        <w:rPr>
          <w:rStyle w:val="Plan1Char"/>
        </w:rPr>
      </w:pPr>
      <w:r>
        <w:rPr>
          <w:rStyle w:val="Plan1Char"/>
          <w:b w:val="0"/>
          <w:color w:val="000000"/>
          <w:sz w:val="28"/>
          <w:szCs w:val="28"/>
        </w:rPr>
        <w:t>Expected Revenue</w:t>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r>
      <w:r w:rsidR="00241CD4">
        <w:rPr>
          <w:rStyle w:val="Plan1Char"/>
          <w:b w:val="0"/>
          <w:color w:val="000000"/>
          <w:sz w:val="28"/>
          <w:szCs w:val="28"/>
        </w:rPr>
        <w:tab/>
        <w:t>14</w:t>
      </w:r>
    </w:p>
    <w:p w:rsidR="00FE7037" w:rsidRDefault="00FE7037">
      <w:pPr>
        <w:rPr>
          <w:rStyle w:val="Plan1Char"/>
        </w:rPr>
      </w:pPr>
    </w:p>
    <w:p w:rsidR="00F84D32" w:rsidRPr="00924C4D" w:rsidRDefault="00F84D32">
      <w:pPr>
        <w:rPr>
          <w:rStyle w:val="Plan1Char"/>
        </w:rPr>
      </w:pPr>
      <w:r w:rsidRPr="00924C4D">
        <w:rPr>
          <w:rStyle w:val="Plan1Char"/>
          <w:b w:val="0"/>
          <w:color w:val="000000"/>
        </w:rPr>
        <w:br w:type="page"/>
      </w:r>
    </w:p>
    <w:p w:rsidR="008A3CAC" w:rsidRPr="00CB2DD8" w:rsidRDefault="008A3CAC" w:rsidP="00D323FA">
      <w:pPr>
        <w:pStyle w:val="Heading1"/>
        <w:spacing w:before="0"/>
        <w:jc w:val="both"/>
        <w:rPr>
          <w:rStyle w:val="Plan1Char"/>
          <w:b/>
          <w:bCs/>
        </w:rPr>
      </w:pPr>
      <w:r w:rsidRPr="00CB2DD8">
        <w:rPr>
          <w:rStyle w:val="Plan1Char"/>
          <w:color w:val="000000"/>
          <w:sz w:val="36"/>
          <w:szCs w:val="36"/>
        </w:rPr>
        <w:lastRenderedPageBreak/>
        <w:t>Business Plan Summary</w:t>
      </w:r>
      <w:bookmarkEnd w:id="3"/>
      <w:bookmarkEnd w:id="4"/>
    </w:p>
    <w:p w:rsidR="008A3CAC" w:rsidRPr="00CB2DD8" w:rsidRDefault="008A3CAC" w:rsidP="00D323FA">
      <w:pPr>
        <w:tabs>
          <w:tab w:val="left" w:pos="4768"/>
        </w:tabs>
        <w:ind w:left="-72"/>
        <w:jc w:val="both"/>
        <w:rPr>
          <w:rFonts w:ascii="Verdana" w:hAnsi="Verdana" w:cs="Arial"/>
          <w:color w:val="000000"/>
          <w:sz w:val="20"/>
          <w:szCs w:val="20"/>
        </w:rPr>
      </w:pPr>
    </w:p>
    <w:p w:rsidR="008A3CAC" w:rsidRPr="00CB2DD8" w:rsidRDefault="008A3CAC" w:rsidP="00D323FA">
      <w:pPr>
        <w:pStyle w:val="Plan2"/>
        <w:jc w:val="both"/>
        <w:rPr>
          <w:color w:val="000000"/>
        </w:rPr>
      </w:pPr>
      <w:bookmarkStart w:id="5" w:name="_Toc276031423"/>
      <w:bookmarkStart w:id="6" w:name="_Toc276032552"/>
      <w:r w:rsidRPr="00CB2DD8">
        <w:rPr>
          <w:color w:val="000000"/>
        </w:rPr>
        <w:t xml:space="preserve">The </w:t>
      </w:r>
      <w:r>
        <w:rPr>
          <w:color w:val="000000"/>
        </w:rPr>
        <w:t>Business</w:t>
      </w:r>
      <w:bookmarkEnd w:id="5"/>
      <w:bookmarkEnd w:id="6"/>
    </w:p>
    <w:p w:rsidR="008A3CAC" w:rsidRPr="002939A6" w:rsidRDefault="008A3CAC" w:rsidP="00D323FA">
      <w:pPr>
        <w:spacing w:before="160"/>
        <w:ind w:left="120"/>
        <w:jc w:val="both"/>
        <w:rPr>
          <w:rFonts w:ascii="Verdana" w:hAnsi="Verdana"/>
          <w:color w:val="000000"/>
          <w:sz w:val="20"/>
          <w:szCs w:val="18"/>
        </w:rPr>
      </w:pPr>
      <w:r w:rsidRPr="002939A6">
        <w:rPr>
          <w:rFonts w:ascii="Verdana" w:hAnsi="Verdana"/>
          <w:b/>
          <w:bCs/>
          <w:color w:val="000000"/>
          <w:sz w:val="20"/>
          <w:szCs w:val="18"/>
        </w:rPr>
        <w:t>Name:</w:t>
      </w:r>
      <w:r w:rsidRPr="002939A6">
        <w:rPr>
          <w:rFonts w:ascii="Verdana" w:hAnsi="Verdana"/>
          <w:color w:val="000000"/>
          <w:sz w:val="20"/>
          <w:szCs w:val="18"/>
        </w:rPr>
        <w:t xml:space="preserve"> East Freo Farm Inc</w:t>
      </w:r>
    </w:p>
    <w:p w:rsidR="008A3CAC" w:rsidRPr="002939A6" w:rsidRDefault="008A3CAC" w:rsidP="00D323FA">
      <w:pPr>
        <w:spacing w:before="160"/>
        <w:ind w:left="120"/>
        <w:jc w:val="both"/>
        <w:rPr>
          <w:rFonts w:ascii="Verdana" w:hAnsi="Verdana"/>
          <w:color w:val="000000"/>
          <w:sz w:val="20"/>
          <w:szCs w:val="18"/>
        </w:rPr>
      </w:pPr>
      <w:r w:rsidRPr="002939A6">
        <w:rPr>
          <w:rFonts w:ascii="Verdana" w:hAnsi="Verdana"/>
          <w:b/>
          <w:color w:val="000000"/>
          <w:sz w:val="20"/>
          <w:szCs w:val="18"/>
        </w:rPr>
        <w:t>Structure:</w:t>
      </w:r>
      <w:r w:rsidRPr="002939A6">
        <w:rPr>
          <w:rFonts w:ascii="Verdana" w:hAnsi="Verdana"/>
          <w:color w:val="000000"/>
          <w:sz w:val="20"/>
          <w:szCs w:val="18"/>
        </w:rPr>
        <w:t xml:space="preserve"> </w:t>
      </w:r>
      <w:r w:rsidRPr="002939A6">
        <w:rPr>
          <w:rFonts w:ascii="Verdana" w:hAnsi="Verdana"/>
          <w:iCs/>
          <w:color w:val="000000"/>
          <w:sz w:val="20"/>
          <w:szCs w:val="18"/>
        </w:rPr>
        <w:t>Incorporated, not-for-profit community group</w:t>
      </w:r>
    </w:p>
    <w:p w:rsidR="008A3CAC" w:rsidRPr="0048566A" w:rsidRDefault="008A3CAC" w:rsidP="00D323FA">
      <w:pPr>
        <w:spacing w:before="160"/>
        <w:ind w:left="120"/>
        <w:jc w:val="both"/>
        <w:rPr>
          <w:rFonts w:ascii="Verdana" w:hAnsi="Verdana"/>
          <w:sz w:val="20"/>
          <w:szCs w:val="20"/>
        </w:rPr>
      </w:pPr>
      <w:r w:rsidRPr="002939A6">
        <w:rPr>
          <w:rFonts w:ascii="Verdana" w:hAnsi="Verdana"/>
          <w:b/>
          <w:bCs/>
          <w:color w:val="000000"/>
          <w:sz w:val="20"/>
          <w:szCs w:val="20"/>
        </w:rPr>
        <w:t>ABN</w:t>
      </w:r>
      <w:r>
        <w:rPr>
          <w:rFonts w:ascii="Verdana" w:hAnsi="Verdana"/>
          <w:b/>
          <w:bCs/>
          <w:color w:val="000000"/>
          <w:sz w:val="20"/>
          <w:szCs w:val="20"/>
        </w:rPr>
        <w:t xml:space="preserve"> </w:t>
      </w:r>
      <w:r w:rsidRPr="0048566A">
        <w:rPr>
          <w:rFonts w:ascii="Verdana" w:hAnsi="Verdana"/>
          <w:b/>
          <w:bCs/>
          <w:sz w:val="20"/>
          <w:szCs w:val="20"/>
        </w:rPr>
        <w:t>#:</w:t>
      </w:r>
      <w:r w:rsidRPr="0048566A">
        <w:rPr>
          <w:rFonts w:ascii="Verdana" w:hAnsi="Verdana"/>
          <w:sz w:val="20"/>
          <w:szCs w:val="20"/>
        </w:rPr>
        <w:t xml:space="preserve"> </w:t>
      </w:r>
      <w:r w:rsidRPr="0048566A">
        <w:rPr>
          <w:rFonts w:ascii="Verdana" w:hAnsi="Verdana"/>
          <w:iCs/>
          <w:sz w:val="20"/>
          <w:szCs w:val="20"/>
        </w:rPr>
        <w:t>21 502 947 312</w:t>
      </w:r>
    </w:p>
    <w:p w:rsidR="008A3CAC" w:rsidRPr="0048566A" w:rsidRDefault="008A3CAC" w:rsidP="00D323FA">
      <w:pPr>
        <w:spacing w:before="160"/>
        <w:ind w:left="120"/>
        <w:jc w:val="both"/>
        <w:rPr>
          <w:rFonts w:ascii="Verdana" w:hAnsi="Verdana"/>
          <w:bCs/>
          <w:sz w:val="20"/>
          <w:szCs w:val="20"/>
        </w:rPr>
      </w:pPr>
      <w:r w:rsidRPr="0048566A">
        <w:rPr>
          <w:rFonts w:ascii="Verdana" w:hAnsi="Verdana"/>
          <w:b/>
          <w:bCs/>
          <w:sz w:val="20"/>
          <w:szCs w:val="20"/>
        </w:rPr>
        <w:t xml:space="preserve">Incorporation Registration #: </w:t>
      </w:r>
      <w:r w:rsidRPr="0048566A">
        <w:rPr>
          <w:rFonts w:ascii="Verdana" w:hAnsi="Verdana"/>
          <w:bCs/>
          <w:sz w:val="20"/>
          <w:szCs w:val="20"/>
        </w:rPr>
        <w:t>A 1014981R</w:t>
      </w:r>
    </w:p>
    <w:p w:rsidR="008A3CAC" w:rsidRPr="002939A6" w:rsidRDefault="008A3CAC" w:rsidP="00D323FA">
      <w:pPr>
        <w:spacing w:before="160"/>
        <w:ind w:left="120"/>
        <w:jc w:val="both"/>
        <w:rPr>
          <w:rFonts w:ascii="Verdana" w:hAnsi="Verdana"/>
          <w:color w:val="000000"/>
          <w:sz w:val="20"/>
          <w:szCs w:val="18"/>
        </w:rPr>
      </w:pPr>
      <w:r w:rsidRPr="002939A6">
        <w:rPr>
          <w:rFonts w:ascii="Verdana" w:hAnsi="Verdana"/>
          <w:b/>
          <w:color w:val="000000"/>
          <w:sz w:val="20"/>
          <w:szCs w:val="18"/>
        </w:rPr>
        <w:t>Location:</w:t>
      </w:r>
      <w:r w:rsidRPr="002939A6">
        <w:rPr>
          <w:rFonts w:ascii="Verdana" w:hAnsi="Verdana"/>
          <w:color w:val="000000"/>
          <w:sz w:val="20"/>
          <w:szCs w:val="18"/>
        </w:rPr>
        <w:t xml:space="preserve"> Locke Park, Fletcher St East Fremantle</w:t>
      </w:r>
      <w:r w:rsidR="00A51A6B">
        <w:rPr>
          <w:rFonts w:ascii="Verdana" w:hAnsi="Verdana"/>
          <w:color w:val="000000"/>
          <w:sz w:val="20"/>
          <w:szCs w:val="18"/>
        </w:rPr>
        <w:t xml:space="preserve"> (proposed)</w:t>
      </w:r>
    </w:p>
    <w:p w:rsidR="008A3CAC" w:rsidRPr="002939A6" w:rsidRDefault="008A3CAC" w:rsidP="00D323FA">
      <w:pPr>
        <w:spacing w:before="160"/>
        <w:ind w:left="120"/>
        <w:jc w:val="both"/>
        <w:rPr>
          <w:rFonts w:ascii="Verdana" w:hAnsi="Verdana"/>
          <w:color w:val="000000"/>
          <w:sz w:val="20"/>
          <w:szCs w:val="18"/>
        </w:rPr>
      </w:pPr>
      <w:r w:rsidRPr="002939A6">
        <w:rPr>
          <w:rFonts w:ascii="Verdana" w:hAnsi="Verdana"/>
          <w:b/>
          <w:color w:val="000000"/>
          <w:sz w:val="20"/>
          <w:szCs w:val="18"/>
        </w:rPr>
        <w:t xml:space="preserve">Tenure: </w:t>
      </w:r>
      <w:r w:rsidRPr="002939A6">
        <w:rPr>
          <w:rFonts w:ascii="Verdana" w:hAnsi="Verdana"/>
          <w:color w:val="000000"/>
          <w:sz w:val="20"/>
          <w:szCs w:val="18"/>
        </w:rPr>
        <w:t>Lease of a portion of an ‘A’ Class Reserve managed by Town of East Fremantle.</w:t>
      </w:r>
    </w:p>
    <w:p w:rsidR="00D323FA" w:rsidRDefault="008A3CAC" w:rsidP="00D323FA">
      <w:pPr>
        <w:spacing w:before="160"/>
        <w:ind w:left="120"/>
        <w:jc w:val="both"/>
        <w:rPr>
          <w:rFonts w:ascii="Verdana" w:hAnsi="Verdana"/>
          <w:iCs/>
          <w:color w:val="000000"/>
          <w:sz w:val="20"/>
          <w:szCs w:val="18"/>
        </w:rPr>
      </w:pPr>
      <w:r w:rsidRPr="002939A6">
        <w:rPr>
          <w:rFonts w:ascii="Verdana" w:hAnsi="Verdana"/>
          <w:b/>
          <w:bCs/>
          <w:color w:val="000000"/>
          <w:sz w:val="20"/>
          <w:szCs w:val="18"/>
        </w:rPr>
        <w:t xml:space="preserve">Products/services: </w:t>
      </w:r>
      <w:r w:rsidRPr="002939A6">
        <w:rPr>
          <w:rFonts w:ascii="Verdana" w:hAnsi="Verdana"/>
          <w:iCs/>
          <w:color w:val="000000"/>
          <w:sz w:val="20"/>
          <w:szCs w:val="18"/>
        </w:rPr>
        <w:t>Communal community garden and facilities, renting of individual garden plots</w:t>
      </w:r>
      <w:r w:rsidR="00D323FA">
        <w:rPr>
          <w:rFonts w:ascii="Verdana" w:hAnsi="Verdana"/>
          <w:iCs/>
          <w:color w:val="000000"/>
          <w:sz w:val="20"/>
          <w:szCs w:val="18"/>
        </w:rPr>
        <w:t>.</w:t>
      </w:r>
    </w:p>
    <w:p w:rsidR="008A3CAC" w:rsidRPr="002939A6" w:rsidRDefault="00D323FA" w:rsidP="00D323FA">
      <w:pPr>
        <w:spacing w:before="160"/>
        <w:ind w:left="120"/>
        <w:jc w:val="both"/>
        <w:rPr>
          <w:rFonts w:ascii="Verdana" w:hAnsi="Verdana"/>
          <w:iCs/>
          <w:color w:val="000000"/>
          <w:sz w:val="20"/>
          <w:szCs w:val="18"/>
        </w:rPr>
      </w:pPr>
      <w:r>
        <w:rPr>
          <w:rFonts w:ascii="Verdana" w:hAnsi="Verdana"/>
          <w:b/>
          <w:bCs/>
          <w:color w:val="000000"/>
          <w:sz w:val="20"/>
          <w:szCs w:val="18"/>
        </w:rPr>
        <w:t>Website:</w:t>
      </w:r>
      <w:r>
        <w:rPr>
          <w:rFonts w:ascii="Verdana" w:hAnsi="Verdana"/>
          <w:iCs/>
          <w:color w:val="000000"/>
          <w:sz w:val="20"/>
          <w:szCs w:val="18"/>
        </w:rPr>
        <w:t xml:space="preserve"> www.eastfreofarm.weebly.com</w:t>
      </w:r>
    </w:p>
    <w:p w:rsidR="008A3CAC" w:rsidRDefault="008A3CAC" w:rsidP="00D323FA">
      <w:pPr>
        <w:pStyle w:val="Plan2"/>
        <w:ind w:left="0"/>
        <w:jc w:val="both"/>
        <w:rPr>
          <w:color w:val="000000"/>
        </w:rPr>
      </w:pPr>
    </w:p>
    <w:p w:rsidR="008A3CAC" w:rsidRPr="00CB2DD8" w:rsidRDefault="008A3CAC" w:rsidP="00D323FA">
      <w:pPr>
        <w:pStyle w:val="Plan2"/>
        <w:ind w:left="0"/>
        <w:jc w:val="both"/>
        <w:rPr>
          <w:color w:val="000000"/>
        </w:rPr>
      </w:pPr>
      <w:bookmarkStart w:id="7" w:name="_Toc276031424"/>
      <w:bookmarkStart w:id="8" w:name="_Toc276032553"/>
      <w:r>
        <w:rPr>
          <w:color w:val="000000"/>
        </w:rPr>
        <w:t>Aim</w:t>
      </w:r>
      <w:bookmarkEnd w:id="7"/>
      <w:bookmarkEnd w:id="8"/>
    </w:p>
    <w:p w:rsidR="008A3CAC" w:rsidRPr="00CB2DD8" w:rsidRDefault="008A3CAC" w:rsidP="00D323FA">
      <w:pPr>
        <w:jc w:val="both"/>
        <w:rPr>
          <w:rFonts w:ascii="Verdana" w:hAnsi="Verdana"/>
          <w:iCs/>
          <w:color w:val="000000"/>
          <w:sz w:val="16"/>
          <w:szCs w:val="16"/>
        </w:rPr>
      </w:pPr>
    </w:p>
    <w:p w:rsidR="008A3CAC" w:rsidRPr="00A748E0" w:rsidRDefault="008A3CAC" w:rsidP="00D323FA">
      <w:pPr>
        <w:spacing w:line="300" w:lineRule="atLeast"/>
        <w:jc w:val="both"/>
        <w:rPr>
          <w:rFonts w:ascii="Courier New" w:hAnsi="Courier New" w:cs="Courier New"/>
          <w:color w:val="333333"/>
          <w:sz w:val="18"/>
          <w:szCs w:val="18"/>
        </w:rPr>
      </w:pPr>
      <w:r w:rsidRPr="00A748E0">
        <w:rPr>
          <w:rFonts w:ascii="Verdana" w:hAnsi="Verdana" w:cs="Courier New"/>
          <w:color w:val="333333"/>
          <w:sz w:val="20"/>
          <w:szCs w:val="20"/>
        </w:rPr>
        <w:t>Establish, carry on and improve a community garden for the East Fremantle community</w:t>
      </w:r>
      <w:r>
        <w:rPr>
          <w:rFonts w:ascii="Courier New" w:hAnsi="Courier New" w:cs="Courier New"/>
          <w:color w:val="333333"/>
          <w:sz w:val="18"/>
          <w:szCs w:val="18"/>
        </w:rPr>
        <w:br/>
      </w:r>
      <w:r>
        <w:rPr>
          <w:rFonts w:ascii="Courier New" w:hAnsi="Courier New" w:cs="Courier New"/>
          <w:color w:val="333333"/>
          <w:sz w:val="18"/>
          <w:szCs w:val="18"/>
        </w:rPr>
        <w:br/>
      </w:r>
      <w:r w:rsidRPr="00C43C14">
        <w:rPr>
          <w:rFonts w:ascii="Verdana" w:hAnsi="Verdana"/>
          <w:color w:val="000000"/>
          <w:sz w:val="28"/>
          <w:szCs w:val="28"/>
        </w:rPr>
        <w:t>Objectives</w:t>
      </w:r>
    </w:p>
    <w:p w:rsidR="008A3CAC" w:rsidRDefault="008A3CAC" w:rsidP="00D323FA">
      <w:pPr>
        <w:jc w:val="both"/>
        <w:rPr>
          <w:rFonts w:ascii="Verdana" w:hAnsi="Verdana"/>
          <w:iCs/>
          <w:color w:val="000000"/>
          <w:sz w:val="18"/>
          <w:szCs w:val="18"/>
        </w:rPr>
      </w:pPr>
    </w:p>
    <w:p w:rsidR="008A3CAC" w:rsidRDefault="008A3CAC" w:rsidP="00D323FA">
      <w:pPr>
        <w:pStyle w:val="Plan2"/>
        <w:ind w:left="0"/>
        <w:jc w:val="both"/>
        <w:rPr>
          <w:rFonts w:cs="Courier New"/>
          <w:color w:val="333333"/>
          <w:sz w:val="20"/>
          <w:szCs w:val="20"/>
        </w:rPr>
      </w:pPr>
      <w:bookmarkStart w:id="9" w:name="_Toc276031425"/>
      <w:bookmarkStart w:id="10" w:name="_Toc276032554"/>
      <w:r>
        <w:rPr>
          <w:rFonts w:cs="Courier New"/>
          <w:color w:val="333333"/>
          <w:sz w:val="20"/>
          <w:szCs w:val="20"/>
        </w:rPr>
        <w:t xml:space="preserve">•Produce </w:t>
      </w:r>
      <w:r w:rsidRPr="00A748E0">
        <w:rPr>
          <w:rFonts w:cs="Courier New"/>
          <w:color w:val="333333"/>
          <w:sz w:val="20"/>
          <w:szCs w:val="20"/>
        </w:rPr>
        <w:t>local organic food wit</w:t>
      </w:r>
      <w:r>
        <w:rPr>
          <w:rFonts w:cs="Courier New"/>
          <w:color w:val="333333"/>
          <w:sz w:val="20"/>
          <w:szCs w:val="20"/>
        </w:rPr>
        <w:t>hin the Town of East Fremantle</w:t>
      </w:r>
      <w:bookmarkEnd w:id="9"/>
      <w:bookmarkEnd w:id="10"/>
      <w:r>
        <w:rPr>
          <w:rFonts w:cs="Courier New"/>
          <w:color w:val="333333"/>
          <w:sz w:val="20"/>
          <w:szCs w:val="20"/>
        </w:rPr>
        <w:t xml:space="preserve"> </w:t>
      </w:r>
    </w:p>
    <w:p w:rsidR="008A3CAC" w:rsidRDefault="008A3CAC" w:rsidP="00D323FA">
      <w:pPr>
        <w:pStyle w:val="Plan2"/>
        <w:ind w:left="0"/>
        <w:jc w:val="both"/>
        <w:rPr>
          <w:rFonts w:cs="Courier New"/>
          <w:color w:val="333333"/>
          <w:sz w:val="20"/>
          <w:szCs w:val="20"/>
        </w:rPr>
      </w:pPr>
      <w:r w:rsidRPr="00A748E0">
        <w:rPr>
          <w:rFonts w:cs="Courier New"/>
          <w:color w:val="333333"/>
          <w:sz w:val="20"/>
          <w:szCs w:val="20"/>
        </w:rPr>
        <w:br/>
      </w:r>
      <w:bookmarkStart w:id="11" w:name="_Toc276031426"/>
      <w:bookmarkStart w:id="12" w:name="_Toc276032555"/>
      <w:r w:rsidRPr="00A748E0">
        <w:rPr>
          <w:rFonts w:cs="Courier New"/>
          <w:color w:val="333333"/>
          <w:sz w:val="20"/>
          <w:szCs w:val="20"/>
        </w:rPr>
        <w:t>•Strengthen the sense of community wit</w:t>
      </w:r>
      <w:r>
        <w:rPr>
          <w:rFonts w:cs="Courier New"/>
          <w:color w:val="333333"/>
          <w:sz w:val="20"/>
          <w:szCs w:val="20"/>
        </w:rPr>
        <w:t>hin the Town of East Fremantle</w:t>
      </w:r>
      <w:bookmarkEnd w:id="11"/>
      <w:bookmarkEnd w:id="12"/>
      <w:r>
        <w:rPr>
          <w:rFonts w:cs="Courier New"/>
          <w:color w:val="333333"/>
          <w:sz w:val="20"/>
          <w:szCs w:val="20"/>
        </w:rPr>
        <w:t xml:space="preserve"> </w:t>
      </w:r>
    </w:p>
    <w:p w:rsidR="008A3CAC" w:rsidRDefault="008A3CAC" w:rsidP="00D323FA">
      <w:pPr>
        <w:pStyle w:val="Plan2"/>
        <w:ind w:left="0"/>
        <w:jc w:val="both"/>
        <w:rPr>
          <w:rFonts w:cs="Courier New"/>
          <w:color w:val="333333"/>
          <w:sz w:val="20"/>
          <w:szCs w:val="20"/>
        </w:rPr>
      </w:pPr>
      <w:r w:rsidRPr="00A748E0">
        <w:rPr>
          <w:rFonts w:cs="Courier New"/>
          <w:color w:val="333333"/>
          <w:sz w:val="20"/>
          <w:szCs w:val="20"/>
        </w:rPr>
        <w:br/>
      </w:r>
      <w:bookmarkStart w:id="13" w:name="_Toc276031427"/>
      <w:bookmarkStart w:id="14" w:name="_Toc276032556"/>
      <w:r w:rsidRPr="00A748E0">
        <w:rPr>
          <w:rFonts w:cs="Courier New"/>
          <w:color w:val="333333"/>
          <w:sz w:val="20"/>
          <w:szCs w:val="20"/>
        </w:rPr>
        <w:t>•Address global environment</w:t>
      </w:r>
      <w:r>
        <w:rPr>
          <w:rFonts w:cs="Courier New"/>
          <w:color w:val="333333"/>
          <w:sz w:val="20"/>
          <w:szCs w:val="20"/>
        </w:rPr>
        <w:t>al</w:t>
      </w:r>
      <w:r w:rsidRPr="00A748E0">
        <w:rPr>
          <w:rFonts w:cs="Courier New"/>
          <w:color w:val="333333"/>
          <w:sz w:val="20"/>
          <w:szCs w:val="20"/>
        </w:rPr>
        <w:t xml:space="preserve"> issues by applying local sustainable living practices</w:t>
      </w:r>
      <w:bookmarkEnd w:id="13"/>
      <w:bookmarkEnd w:id="14"/>
      <w:r w:rsidRPr="00A748E0">
        <w:rPr>
          <w:rFonts w:cs="Courier New"/>
          <w:color w:val="333333"/>
          <w:sz w:val="20"/>
          <w:szCs w:val="20"/>
        </w:rPr>
        <w:t xml:space="preserve"> </w:t>
      </w:r>
    </w:p>
    <w:p w:rsidR="008A3CAC" w:rsidRPr="00CB2DD8" w:rsidRDefault="008A3CAC" w:rsidP="00D323FA">
      <w:pPr>
        <w:spacing w:before="160"/>
        <w:ind w:left="120"/>
        <w:jc w:val="both"/>
        <w:rPr>
          <w:rFonts w:ascii="Verdana" w:hAnsi="Verdana" w:cs="Arial"/>
          <w:color w:val="000000"/>
          <w:sz w:val="20"/>
          <w:szCs w:val="20"/>
        </w:rPr>
      </w:pPr>
    </w:p>
    <w:p w:rsidR="008A3CAC" w:rsidRPr="00CB2DD8" w:rsidRDefault="00960319" w:rsidP="00D323FA">
      <w:pPr>
        <w:pStyle w:val="Plan2"/>
        <w:jc w:val="both"/>
        <w:rPr>
          <w:color w:val="000000"/>
        </w:rPr>
      </w:pPr>
      <w:r>
        <w:rPr>
          <w:color w:val="000000"/>
        </w:rPr>
        <w:t xml:space="preserve"> </w:t>
      </w:r>
      <w:bookmarkStart w:id="15" w:name="_Toc276031428"/>
      <w:bookmarkStart w:id="16" w:name="_Toc276032557"/>
      <w:r w:rsidR="008A3CAC">
        <w:rPr>
          <w:color w:val="000000"/>
        </w:rPr>
        <w:t>Extent of Interest</w:t>
      </w:r>
      <w:bookmarkEnd w:id="15"/>
      <w:bookmarkEnd w:id="16"/>
      <w:r w:rsidR="008A3CAC">
        <w:rPr>
          <w:color w:val="000000"/>
        </w:rPr>
        <w:t xml:space="preserve"> </w:t>
      </w:r>
    </w:p>
    <w:p w:rsidR="008A3CAC" w:rsidRDefault="008A3CAC" w:rsidP="00D323FA">
      <w:pPr>
        <w:ind w:left="120"/>
        <w:jc w:val="both"/>
        <w:rPr>
          <w:rFonts w:ascii="Verdana" w:hAnsi="Verdana" w:cs="Arial"/>
          <w:color w:val="000000"/>
          <w:sz w:val="20"/>
          <w:szCs w:val="20"/>
        </w:rPr>
      </w:pPr>
    </w:p>
    <w:p w:rsidR="008A3CAC" w:rsidRPr="00C11E73" w:rsidRDefault="008A3CAC" w:rsidP="00D323FA">
      <w:pPr>
        <w:ind w:left="120"/>
        <w:jc w:val="both"/>
        <w:rPr>
          <w:rFonts w:ascii="Verdana" w:hAnsi="Verdana"/>
          <w:iCs/>
          <w:color w:val="000000"/>
          <w:sz w:val="20"/>
          <w:szCs w:val="20"/>
        </w:rPr>
      </w:pPr>
      <w:r w:rsidRPr="00C11E73">
        <w:rPr>
          <w:rFonts w:ascii="Verdana" w:hAnsi="Verdana" w:cs="Arial"/>
          <w:color w:val="000000"/>
          <w:sz w:val="20"/>
          <w:szCs w:val="20"/>
        </w:rPr>
        <w:t>Research indicates there is strong support from East Fremantle residents to become involved in a community garden project.</w:t>
      </w:r>
    </w:p>
    <w:p w:rsidR="008A3CAC" w:rsidRPr="00CB2DD8" w:rsidRDefault="008A3CAC" w:rsidP="00D323FA">
      <w:pPr>
        <w:tabs>
          <w:tab w:val="left" w:pos="4768"/>
        </w:tabs>
        <w:ind w:left="-72"/>
        <w:jc w:val="both"/>
        <w:rPr>
          <w:rFonts w:ascii="Verdana" w:hAnsi="Verdana" w:cs="Arial"/>
          <w:color w:val="000000"/>
          <w:sz w:val="20"/>
          <w:szCs w:val="20"/>
        </w:rPr>
      </w:pPr>
      <w:r w:rsidRPr="00CB2DD8">
        <w:rPr>
          <w:rFonts w:ascii="Verdana" w:hAnsi="Verdana" w:cs="Arial"/>
          <w:color w:val="000000"/>
          <w:sz w:val="20"/>
          <w:szCs w:val="20"/>
        </w:rPr>
        <w:tab/>
      </w:r>
    </w:p>
    <w:p w:rsidR="008A3CAC" w:rsidRPr="00CB2DD8" w:rsidRDefault="00960319" w:rsidP="00D323FA">
      <w:pPr>
        <w:pStyle w:val="Plan2"/>
        <w:jc w:val="both"/>
        <w:rPr>
          <w:color w:val="000000"/>
        </w:rPr>
      </w:pPr>
      <w:r>
        <w:rPr>
          <w:color w:val="000000"/>
        </w:rPr>
        <w:t xml:space="preserve"> </w:t>
      </w:r>
      <w:bookmarkStart w:id="17" w:name="_Toc276031429"/>
      <w:bookmarkStart w:id="18" w:name="_Toc276032558"/>
      <w:r w:rsidR="008A3CAC" w:rsidRPr="00CB2DD8">
        <w:rPr>
          <w:color w:val="000000"/>
        </w:rPr>
        <w:t>Finances</w:t>
      </w:r>
      <w:bookmarkEnd w:id="17"/>
      <w:bookmarkEnd w:id="18"/>
    </w:p>
    <w:p w:rsidR="008A3CAC" w:rsidRDefault="008A3CAC" w:rsidP="00D323FA">
      <w:pPr>
        <w:tabs>
          <w:tab w:val="left" w:pos="4768"/>
        </w:tabs>
        <w:ind w:left="120"/>
        <w:jc w:val="both"/>
        <w:rPr>
          <w:rFonts w:ascii="Verdana" w:hAnsi="Verdana"/>
          <w:iCs/>
          <w:color w:val="000000"/>
          <w:sz w:val="18"/>
          <w:szCs w:val="18"/>
        </w:rPr>
      </w:pPr>
    </w:p>
    <w:p w:rsidR="008A3CAC" w:rsidRPr="00D323FA" w:rsidRDefault="00441960" w:rsidP="00D323FA">
      <w:pPr>
        <w:tabs>
          <w:tab w:val="left" w:pos="4768"/>
        </w:tabs>
        <w:ind w:left="120"/>
        <w:jc w:val="both"/>
        <w:rPr>
          <w:rFonts w:ascii="Verdana" w:hAnsi="Verdana"/>
          <w:iCs/>
          <w:sz w:val="20"/>
          <w:szCs w:val="18"/>
        </w:rPr>
      </w:pPr>
      <w:r w:rsidRPr="00D323FA">
        <w:rPr>
          <w:rFonts w:ascii="Verdana" w:hAnsi="Verdana"/>
          <w:iCs/>
          <w:sz w:val="20"/>
          <w:szCs w:val="18"/>
        </w:rPr>
        <w:t xml:space="preserve">The funding strategy of East Freo Farm Inc is across a diverse range of funding sources.  Projected revenue covers </w:t>
      </w:r>
      <w:r w:rsidR="007A2607" w:rsidRPr="00D323FA">
        <w:rPr>
          <w:rFonts w:ascii="Verdana" w:hAnsi="Verdana"/>
          <w:iCs/>
          <w:sz w:val="20"/>
          <w:szCs w:val="18"/>
        </w:rPr>
        <w:t>anticipated establishment and ongoing costs.</w:t>
      </w:r>
    </w:p>
    <w:p w:rsidR="00D1021C" w:rsidRDefault="00D1021C" w:rsidP="00D323FA">
      <w:pPr>
        <w:pStyle w:val="Plan1"/>
        <w:spacing w:before="0"/>
        <w:jc w:val="both"/>
        <w:rPr>
          <w:sz w:val="28"/>
          <w:szCs w:val="28"/>
        </w:rPr>
      </w:pPr>
    </w:p>
    <w:p w:rsidR="00D1021C" w:rsidRPr="00724B58" w:rsidRDefault="00960319" w:rsidP="00D323FA">
      <w:pPr>
        <w:pStyle w:val="Plan1"/>
        <w:spacing w:before="0"/>
        <w:jc w:val="both"/>
        <w:rPr>
          <w:sz w:val="28"/>
          <w:szCs w:val="28"/>
        </w:rPr>
      </w:pPr>
      <w:r>
        <w:rPr>
          <w:sz w:val="28"/>
          <w:szCs w:val="28"/>
        </w:rPr>
        <w:t xml:space="preserve"> </w:t>
      </w:r>
      <w:bookmarkStart w:id="19" w:name="_Toc276031430"/>
      <w:bookmarkStart w:id="20" w:name="_Toc276032559"/>
      <w:r w:rsidR="00D1021C" w:rsidRPr="00724B58">
        <w:rPr>
          <w:sz w:val="28"/>
          <w:szCs w:val="28"/>
        </w:rPr>
        <w:t>Assumptions</w:t>
      </w:r>
      <w:bookmarkEnd w:id="19"/>
      <w:bookmarkEnd w:id="20"/>
    </w:p>
    <w:p w:rsidR="00D1021C" w:rsidRPr="00724B58" w:rsidRDefault="00D1021C" w:rsidP="00D323FA">
      <w:pPr>
        <w:pStyle w:val="Plan1"/>
        <w:spacing w:before="0"/>
        <w:jc w:val="both"/>
        <w:rPr>
          <w:sz w:val="20"/>
          <w:szCs w:val="20"/>
        </w:rPr>
      </w:pPr>
    </w:p>
    <w:p w:rsidR="00D1021C" w:rsidRPr="00724B58" w:rsidRDefault="00D1021C" w:rsidP="00D323FA">
      <w:pPr>
        <w:pStyle w:val="Plan1"/>
        <w:spacing w:before="0"/>
        <w:jc w:val="both"/>
        <w:rPr>
          <w:sz w:val="20"/>
          <w:szCs w:val="20"/>
        </w:rPr>
      </w:pPr>
      <w:bookmarkStart w:id="21" w:name="_Toc276031431"/>
      <w:bookmarkStart w:id="22" w:name="_Toc276032560"/>
      <w:r w:rsidRPr="00724B58">
        <w:rPr>
          <w:sz w:val="20"/>
          <w:szCs w:val="20"/>
        </w:rPr>
        <w:t xml:space="preserve">This Business Plan has been developed under the assumption that the area of land requested from the Town of East Fremantle </w:t>
      </w:r>
      <w:r w:rsidR="00642CC5">
        <w:rPr>
          <w:sz w:val="20"/>
          <w:szCs w:val="20"/>
        </w:rPr>
        <w:t xml:space="preserve">in the submission, “ </w:t>
      </w:r>
      <w:r w:rsidR="00642CC5" w:rsidRPr="00642CC5">
        <w:rPr>
          <w:rFonts w:ascii="Verdana Italic" w:hAnsi="Verdana Italic"/>
          <w:i/>
          <w:sz w:val="20"/>
          <w:szCs w:val="20"/>
        </w:rPr>
        <w:t>East Fremantle Community Garden.  Proposal to Town of East Fremantle.  July 2010</w:t>
      </w:r>
      <w:r w:rsidR="00642CC5">
        <w:rPr>
          <w:sz w:val="20"/>
          <w:szCs w:val="20"/>
        </w:rPr>
        <w:t xml:space="preserve">”, </w:t>
      </w:r>
      <w:r w:rsidRPr="00724B58">
        <w:rPr>
          <w:sz w:val="20"/>
          <w:szCs w:val="20"/>
        </w:rPr>
        <w:t xml:space="preserve">is granted to East Freo Farm Inc for use as a community garden.  The </w:t>
      </w:r>
      <w:r>
        <w:rPr>
          <w:sz w:val="20"/>
          <w:szCs w:val="20"/>
        </w:rPr>
        <w:t xml:space="preserve">business </w:t>
      </w:r>
      <w:r w:rsidRPr="00724B58">
        <w:rPr>
          <w:sz w:val="20"/>
          <w:szCs w:val="20"/>
        </w:rPr>
        <w:t>plan will need to be amended if this does not occur.</w:t>
      </w:r>
      <w:bookmarkEnd w:id="21"/>
      <w:bookmarkEnd w:id="22"/>
    </w:p>
    <w:p w:rsidR="008A3CAC" w:rsidRPr="00CB2DD8" w:rsidRDefault="008A3CAC" w:rsidP="00D323FA">
      <w:pPr>
        <w:pStyle w:val="Heading1"/>
        <w:spacing w:before="0"/>
        <w:jc w:val="both"/>
        <w:rPr>
          <w:rStyle w:val="Plan1Char"/>
          <w:b/>
        </w:rPr>
      </w:pPr>
      <w:r w:rsidRPr="00CB2DD8">
        <w:rPr>
          <w:color w:val="000000"/>
        </w:rPr>
        <w:br w:type="page"/>
      </w:r>
      <w:bookmarkStart w:id="23" w:name="_Toc276031432"/>
      <w:bookmarkStart w:id="24" w:name="_Toc276032561"/>
      <w:r w:rsidR="003775AA">
        <w:rPr>
          <w:rStyle w:val="Plan1Char"/>
          <w:color w:val="000000"/>
          <w:sz w:val="36"/>
          <w:szCs w:val="36"/>
        </w:rPr>
        <w:lastRenderedPageBreak/>
        <w:t>East Freo Farm Inc</w:t>
      </w:r>
      <w:bookmarkEnd w:id="23"/>
      <w:bookmarkEnd w:id="24"/>
    </w:p>
    <w:p w:rsidR="008A3CAC" w:rsidRDefault="008A3CAC" w:rsidP="00D323FA">
      <w:pPr>
        <w:pStyle w:val="Plan1"/>
        <w:spacing w:before="0"/>
        <w:jc w:val="both"/>
        <w:rPr>
          <w:color w:val="000000"/>
        </w:rPr>
      </w:pPr>
    </w:p>
    <w:p w:rsidR="008A3CAC" w:rsidRPr="00014763" w:rsidRDefault="008A3CAC" w:rsidP="00D323FA">
      <w:pPr>
        <w:pStyle w:val="Plan1"/>
        <w:spacing w:before="0"/>
        <w:jc w:val="both"/>
        <w:rPr>
          <w:color w:val="000000"/>
          <w:sz w:val="28"/>
          <w:szCs w:val="28"/>
        </w:rPr>
      </w:pPr>
      <w:bookmarkStart w:id="25" w:name="_Toc276031433"/>
      <w:bookmarkStart w:id="26" w:name="_Toc276032562"/>
      <w:r w:rsidRPr="00014763">
        <w:rPr>
          <w:color w:val="000000"/>
          <w:sz w:val="28"/>
          <w:szCs w:val="28"/>
        </w:rPr>
        <w:t>Structure</w:t>
      </w:r>
      <w:bookmarkEnd w:id="25"/>
      <w:bookmarkEnd w:id="26"/>
    </w:p>
    <w:p w:rsidR="008A3CAC" w:rsidRPr="00CB2DD8" w:rsidRDefault="008A3CAC" w:rsidP="00D323FA">
      <w:pPr>
        <w:pStyle w:val="Plan2"/>
        <w:ind w:left="0"/>
        <w:jc w:val="both"/>
        <w:rPr>
          <w:color w:val="000000"/>
          <w:sz w:val="16"/>
          <w:szCs w:val="16"/>
        </w:rPr>
      </w:pPr>
    </w:p>
    <w:p w:rsidR="008A3CAC" w:rsidRDefault="008A3CAC" w:rsidP="00D323FA">
      <w:pPr>
        <w:jc w:val="both"/>
        <w:rPr>
          <w:rFonts w:ascii="Verdana" w:hAnsi="Verdana"/>
          <w:iCs/>
          <w:color w:val="000000"/>
          <w:sz w:val="20"/>
          <w:szCs w:val="20"/>
        </w:rPr>
      </w:pPr>
      <w:r>
        <w:rPr>
          <w:rFonts w:ascii="Verdana" w:hAnsi="Verdana"/>
          <w:iCs/>
          <w:color w:val="000000"/>
          <w:sz w:val="20"/>
          <w:szCs w:val="20"/>
        </w:rPr>
        <w:t>East Freo Farm Inc is an incorporated community group with the following committee structure;</w:t>
      </w:r>
    </w:p>
    <w:p w:rsidR="008A3CAC" w:rsidRDefault="008A3CAC" w:rsidP="00D323FA">
      <w:pPr>
        <w:jc w:val="both"/>
        <w:rPr>
          <w:rFonts w:ascii="Verdana" w:hAnsi="Verdana"/>
          <w:iCs/>
          <w:color w:val="000000"/>
          <w:sz w:val="20"/>
          <w:szCs w:val="20"/>
        </w:rPr>
      </w:pPr>
    </w:p>
    <w:p w:rsidR="008A3CAC" w:rsidRPr="006E07DC" w:rsidRDefault="008A3CAC" w:rsidP="00D323FA">
      <w:pPr>
        <w:jc w:val="both"/>
        <w:rPr>
          <w:rFonts w:ascii="Verdana" w:hAnsi="Verdana"/>
          <w:b/>
          <w:iCs/>
          <w:color w:val="000000"/>
          <w:sz w:val="20"/>
          <w:szCs w:val="20"/>
        </w:rPr>
      </w:pPr>
      <w:r w:rsidRPr="006E07DC">
        <w:rPr>
          <w:rFonts w:ascii="Verdana" w:hAnsi="Verdana"/>
          <w:b/>
          <w:iCs/>
          <w:color w:val="000000"/>
          <w:sz w:val="20"/>
          <w:szCs w:val="20"/>
        </w:rPr>
        <w:t>Office Bearers</w:t>
      </w:r>
    </w:p>
    <w:p w:rsidR="00D1021C" w:rsidRDefault="00D1021C" w:rsidP="00D323FA">
      <w:pPr>
        <w:jc w:val="both"/>
        <w:rPr>
          <w:rFonts w:ascii="Verdana" w:hAnsi="Verdana"/>
          <w:iCs/>
          <w:color w:val="000000"/>
          <w:sz w:val="20"/>
          <w:szCs w:val="20"/>
        </w:rPr>
      </w:pPr>
    </w:p>
    <w:p w:rsidR="008A3CAC" w:rsidRDefault="008A3CAC" w:rsidP="00D323FA">
      <w:pPr>
        <w:jc w:val="both"/>
        <w:rPr>
          <w:rFonts w:ascii="Verdana" w:hAnsi="Verdana"/>
          <w:iCs/>
          <w:color w:val="000000"/>
          <w:sz w:val="20"/>
          <w:szCs w:val="20"/>
        </w:rPr>
      </w:pPr>
      <w:r>
        <w:rPr>
          <w:rFonts w:ascii="Verdana" w:hAnsi="Verdana"/>
          <w:iCs/>
          <w:color w:val="000000"/>
          <w:sz w:val="20"/>
          <w:szCs w:val="20"/>
        </w:rPr>
        <w:t>Chairperson</w:t>
      </w:r>
    </w:p>
    <w:p w:rsidR="008A3CAC" w:rsidRDefault="008A3CAC" w:rsidP="00D323FA">
      <w:pPr>
        <w:jc w:val="both"/>
        <w:rPr>
          <w:rFonts w:ascii="Verdana" w:hAnsi="Verdana"/>
          <w:iCs/>
          <w:color w:val="000000"/>
          <w:sz w:val="20"/>
          <w:szCs w:val="20"/>
        </w:rPr>
      </w:pPr>
      <w:r>
        <w:rPr>
          <w:rFonts w:ascii="Verdana" w:hAnsi="Verdana"/>
          <w:iCs/>
          <w:color w:val="000000"/>
          <w:sz w:val="20"/>
          <w:szCs w:val="20"/>
        </w:rPr>
        <w:t>Vice-Chairperson</w:t>
      </w:r>
    </w:p>
    <w:p w:rsidR="008A3CAC" w:rsidRDefault="008A3CAC" w:rsidP="00D323FA">
      <w:pPr>
        <w:jc w:val="both"/>
        <w:rPr>
          <w:rFonts w:ascii="Verdana" w:hAnsi="Verdana"/>
          <w:iCs/>
          <w:color w:val="000000"/>
          <w:sz w:val="20"/>
          <w:szCs w:val="20"/>
        </w:rPr>
      </w:pPr>
      <w:r>
        <w:rPr>
          <w:rFonts w:ascii="Verdana" w:hAnsi="Verdana"/>
          <w:iCs/>
          <w:color w:val="000000"/>
          <w:sz w:val="20"/>
          <w:szCs w:val="20"/>
        </w:rPr>
        <w:t>Treasurer</w:t>
      </w:r>
    </w:p>
    <w:p w:rsidR="008A3CAC" w:rsidRDefault="008A3CAC" w:rsidP="00D323FA">
      <w:pPr>
        <w:jc w:val="both"/>
        <w:rPr>
          <w:rFonts w:ascii="Verdana" w:hAnsi="Verdana"/>
          <w:iCs/>
          <w:color w:val="000000"/>
          <w:sz w:val="20"/>
          <w:szCs w:val="20"/>
        </w:rPr>
      </w:pPr>
      <w:r>
        <w:rPr>
          <w:rFonts w:ascii="Verdana" w:hAnsi="Verdana"/>
          <w:iCs/>
          <w:color w:val="000000"/>
          <w:sz w:val="20"/>
          <w:szCs w:val="20"/>
        </w:rPr>
        <w:t>Secretary</w:t>
      </w:r>
    </w:p>
    <w:p w:rsidR="008A3CAC" w:rsidRDefault="008A3CAC" w:rsidP="00D323FA">
      <w:pPr>
        <w:jc w:val="both"/>
        <w:rPr>
          <w:rFonts w:ascii="Verdana" w:hAnsi="Verdana"/>
          <w:iCs/>
          <w:color w:val="000000"/>
          <w:sz w:val="20"/>
          <w:szCs w:val="20"/>
        </w:rPr>
      </w:pPr>
    </w:p>
    <w:p w:rsidR="008A3CAC" w:rsidRPr="006E07DC" w:rsidRDefault="008A3CAC" w:rsidP="00D323FA">
      <w:pPr>
        <w:jc w:val="both"/>
        <w:rPr>
          <w:rFonts w:ascii="Verdana" w:hAnsi="Verdana"/>
          <w:b/>
          <w:iCs/>
          <w:color w:val="000000"/>
          <w:sz w:val="20"/>
          <w:szCs w:val="20"/>
        </w:rPr>
      </w:pPr>
      <w:r w:rsidRPr="006E07DC">
        <w:rPr>
          <w:rFonts w:ascii="Verdana" w:hAnsi="Verdana"/>
          <w:b/>
          <w:iCs/>
          <w:color w:val="000000"/>
          <w:sz w:val="20"/>
          <w:szCs w:val="20"/>
        </w:rPr>
        <w:t>Committee</w:t>
      </w:r>
    </w:p>
    <w:p w:rsidR="00D1021C" w:rsidRDefault="00D1021C" w:rsidP="00D323FA">
      <w:pPr>
        <w:jc w:val="both"/>
        <w:rPr>
          <w:rFonts w:ascii="Verdana" w:hAnsi="Verdana"/>
          <w:iCs/>
          <w:color w:val="000000"/>
          <w:sz w:val="20"/>
          <w:szCs w:val="20"/>
        </w:rPr>
      </w:pPr>
    </w:p>
    <w:p w:rsidR="008A3CAC" w:rsidRDefault="008A3CAC" w:rsidP="00D323FA">
      <w:pPr>
        <w:jc w:val="both"/>
        <w:rPr>
          <w:rFonts w:ascii="Verdana" w:hAnsi="Verdana"/>
          <w:iCs/>
          <w:color w:val="000000"/>
          <w:sz w:val="20"/>
          <w:szCs w:val="20"/>
        </w:rPr>
      </w:pPr>
      <w:r>
        <w:rPr>
          <w:rFonts w:ascii="Verdana" w:hAnsi="Verdana"/>
          <w:iCs/>
          <w:color w:val="000000"/>
          <w:sz w:val="20"/>
          <w:szCs w:val="20"/>
        </w:rPr>
        <w:t>At least five committee members in addition to the Office Bearers.</w:t>
      </w:r>
    </w:p>
    <w:p w:rsidR="008A3CAC" w:rsidRDefault="008A3CAC" w:rsidP="00D323FA">
      <w:pPr>
        <w:jc w:val="both"/>
        <w:rPr>
          <w:rFonts w:ascii="Verdana" w:hAnsi="Verdana"/>
          <w:iCs/>
          <w:color w:val="000000"/>
          <w:sz w:val="20"/>
          <w:szCs w:val="20"/>
        </w:rPr>
      </w:pPr>
    </w:p>
    <w:p w:rsidR="008A3CAC" w:rsidRDefault="008A3CAC" w:rsidP="00D323FA">
      <w:pPr>
        <w:jc w:val="both"/>
        <w:rPr>
          <w:rFonts w:ascii="Verdana" w:hAnsi="Verdana"/>
          <w:iCs/>
          <w:color w:val="000000"/>
          <w:sz w:val="20"/>
          <w:szCs w:val="20"/>
        </w:rPr>
      </w:pPr>
      <w:r>
        <w:rPr>
          <w:rFonts w:ascii="Verdana" w:hAnsi="Verdana"/>
          <w:iCs/>
          <w:color w:val="000000"/>
          <w:sz w:val="20"/>
          <w:szCs w:val="20"/>
        </w:rPr>
        <w:t xml:space="preserve">Details of the functions of the committee are provided in the East Freo Farm Inc Rules </w:t>
      </w:r>
      <w:r w:rsidR="00D323FA">
        <w:rPr>
          <w:rFonts w:ascii="Verdana" w:hAnsi="Verdana"/>
          <w:iCs/>
          <w:color w:val="000000"/>
          <w:sz w:val="20"/>
          <w:szCs w:val="20"/>
        </w:rPr>
        <w:t>which are available on the website or by request.</w:t>
      </w:r>
    </w:p>
    <w:p w:rsidR="008A3CAC" w:rsidRPr="00CB2DD8" w:rsidRDefault="008A3CAC" w:rsidP="00D323FA">
      <w:pPr>
        <w:jc w:val="both"/>
        <w:rPr>
          <w:rFonts w:ascii="Verdana" w:hAnsi="Verdana"/>
          <w:iCs/>
          <w:color w:val="000000"/>
          <w:sz w:val="20"/>
          <w:szCs w:val="20"/>
        </w:rPr>
      </w:pPr>
    </w:p>
    <w:p w:rsidR="008A3CAC" w:rsidRPr="00CB2DD8" w:rsidRDefault="008A3CAC" w:rsidP="00D323FA">
      <w:pPr>
        <w:pStyle w:val="Plan2"/>
        <w:ind w:left="0"/>
        <w:jc w:val="both"/>
        <w:rPr>
          <w:color w:val="000000"/>
        </w:rPr>
      </w:pPr>
      <w:bookmarkStart w:id="27" w:name="_Toc276031434"/>
      <w:bookmarkStart w:id="28" w:name="_Toc276032563"/>
      <w:r w:rsidRPr="00CB2DD8">
        <w:rPr>
          <w:color w:val="000000"/>
        </w:rPr>
        <w:t>Management</w:t>
      </w:r>
      <w:bookmarkEnd w:id="27"/>
      <w:bookmarkEnd w:id="28"/>
      <w:r w:rsidRPr="00CB2DD8">
        <w:rPr>
          <w:color w:val="000000"/>
        </w:rPr>
        <w:t xml:space="preserve"> </w:t>
      </w:r>
    </w:p>
    <w:p w:rsidR="008A3CAC" w:rsidRPr="00BE5F01" w:rsidRDefault="008A3CAC" w:rsidP="00D323FA">
      <w:pPr>
        <w:spacing w:before="160"/>
        <w:jc w:val="both"/>
        <w:rPr>
          <w:rFonts w:ascii="Verdana" w:hAnsi="Verdana"/>
          <w:iCs/>
          <w:color w:val="000000"/>
          <w:sz w:val="20"/>
          <w:szCs w:val="20"/>
        </w:rPr>
      </w:pPr>
      <w:r w:rsidRPr="00BE5F01">
        <w:rPr>
          <w:rFonts w:ascii="Verdana" w:hAnsi="Verdana"/>
          <w:iCs/>
          <w:color w:val="000000"/>
          <w:sz w:val="20"/>
          <w:szCs w:val="20"/>
        </w:rPr>
        <w:t>East Freo Farm Inc committee will be responsible for all activities, in accordance with the East Freo Farm Inc rules provided in the Supporting Documentation.</w:t>
      </w:r>
    </w:p>
    <w:p w:rsidR="008A3CAC" w:rsidRPr="00BE5F01" w:rsidRDefault="008A3CAC" w:rsidP="00D323FA">
      <w:pPr>
        <w:spacing w:before="160"/>
        <w:jc w:val="both"/>
        <w:rPr>
          <w:rFonts w:ascii="Verdana" w:hAnsi="Verdana"/>
          <w:iCs/>
          <w:color w:val="000000"/>
          <w:sz w:val="20"/>
          <w:szCs w:val="20"/>
        </w:rPr>
      </w:pPr>
      <w:r w:rsidRPr="00BE5F01">
        <w:rPr>
          <w:rFonts w:ascii="Verdana" w:hAnsi="Verdana"/>
          <w:iCs/>
          <w:color w:val="000000"/>
          <w:sz w:val="20"/>
          <w:szCs w:val="20"/>
        </w:rPr>
        <w:t>All activities will also be conducted in accordance with lease</w:t>
      </w:r>
      <w:r>
        <w:rPr>
          <w:rFonts w:ascii="Verdana" w:hAnsi="Verdana"/>
          <w:iCs/>
          <w:color w:val="000000"/>
          <w:sz w:val="20"/>
          <w:szCs w:val="20"/>
        </w:rPr>
        <w:t>/access</w:t>
      </w:r>
      <w:r w:rsidRPr="00BE5F01">
        <w:rPr>
          <w:rFonts w:ascii="Verdana" w:hAnsi="Verdana"/>
          <w:iCs/>
          <w:color w:val="000000"/>
          <w:sz w:val="20"/>
          <w:szCs w:val="20"/>
        </w:rPr>
        <w:t xml:space="preserve"> </w:t>
      </w:r>
      <w:r>
        <w:rPr>
          <w:rFonts w:ascii="Verdana" w:hAnsi="Verdana"/>
          <w:iCs/>
          <w:color w:val="000000"/>
          <w:sz w:val="20"/>
          <w:szCs w:val="20"/>
        </w:rPr>
        <w:t xml:space="preserve">arrangements </w:t>
      </w:r>
      <w:r w:rsidRPr="00BE5F01">
        <w:rPr>
          <w:rFonts w:ascii="Verdana" w:hAnsi="Verdana"/>
          <w:iCs/>
          <w:color w:val="000000"/>
          <w:sz w:val="20"/>
          <w:szCs w:val="20"/>
        </w:rPr>
        <w:t>agreed with the Town of East Fremantle.</w:t>
      </w:r>
    </w:p>
    <w:p w:rsidR="008A3CAC" w:rsidRPr="00CB2DD8" w:rsidRDefault="008A3CAC" w:rsidP="00D323FA">
      <w:pPr>
        <w:jc w:val="both"/>
        <w:rPr>
          <w:rFonts w:ascii="Verdana" w:hAnsi="Verdana"/>
          <w:iCs/>
          <w:color w:val="000000"/>
          <w:sz w:val="20"/>
          <w:szCs w:val="20"/>
        </w:rPr>
      </w:pPr>
    </w:p>
    <w:p w:rsidR="008A3CAC" w:rsidRPr="00CB2DD8" w:rsidRDefault="00B73B95" w:rsidP="00D323FA">
      <w:pPr>
        <w:pStyle w:val="Plan2"/>
        <w:spacing w:after="120"/>
        <w:ind w:left="0"/>
        <w:jc w:val="both"/>
        <w:rPr>
          <w:color w:val="000000"/>
        </w:rPr>
      </w:pPr>
      <w:r>
        <w:rPr>
          <w:color w:val="000000"/>
        </w:rPr>
        <w:br w:type="page"/>
      </w:r>
      <w:bookmarkStart w:id="29" w:name="_Toc276031435"/>
      <w:bookmarkStart w:id="30" w:name="_Toc276032564"/>
      <w:r w:rsidR="008A3CAC" w:rsidRPr="00CB2DD8">
        <w:rPr>
          <w:color w:val="000000"/>
        </w:rPr>
        <w:lastRenderedPageBreak/>
        <w:t>Insurance</w:t>
      </w:r>
      <w:bookmarkEnd w:id="29"/>
      <w:bookmarkEnd w:id="30"/>
    </w:p>
    <w:p w:rsidR="008A3CAC" w:rsidRPr="00CB2DD8" w:rsidRDefault="008A3CAC" w:rsidP="00D323FA">
      <w:pPr>
        <w:spacing w:before="160"/>
        <w:jc w:val="both"/>
        <w:rPr>
          <w:rFonts w:ascii="Verdana" w:hAnsi="Verdana"/>
          <w:b/>
          <w:sz w:val="20"/>
          <w:szCs w:val="20"/>
        </w:rPr>
      </w:pPr>
      <w:r w:rsidRPr="00CB2DD8">
        <w:rPr>
          <w:rFonts w:ascii="Verdana" w:hAnsi="Verdana"/>
          <w:b/>
          <w:sz w:val="20"/>
          <w:szCs w:val="20"/>
        </w:rPr>
        <w:t>Public liability insurance:</w:t>
      </w:r>
      <w:r w:rsidRPr="00CB2DD8">
        <w:rPr>
          <w:rFonts w:ascii="Verdana" w:hAnsi="Verdana"/>
          <w:sz w:val="20"/>
          <w:szCs w:val="20"/>
        </w:rPr>
        <w:t xml:space="preserve"> </w:t>
      </w:r>
      <w:r>
        <w:rPr>
          <w:rFonts w:ascii="Verdana" w:hAnsi="Verdana"/>
          <w:sz w:val="20"/>
          <w:szCs w:val="20"/>
        </w:rPr>
        <w:t>It is anticipated that the community garden activities will come under the Town of East Fremantle public liability insurance.</w:t>
      </w:r>
    </w:p>
    <w:p w:rsidR="008A3CAC" w:rsidRPr="00CB2DD8" w:rsidRDefault="008A3CAC" w:rsidP="00D323FA">
      <w:pPr>
        <w:spacing w:before="160"/>
        <w:jc w:val="both"/>
        <w:rPr>
          <w:rFonts w:ascii="Verdana" w:hAnsi="Verdana"/>
          <w:b/>
          <w:sz w:val="20"/>
          <w:szCs w:val="20"/>
        </w:rPr>
      </w:pPr>
      <w:r>
        <w:rPr>
          <w:rFonts w:ascii="Verdana" w:hAnsi="Verdana"/>
          <w:b/>
          <w:sz w:val="20"/>
          <w:szCs w:val="20"/>
        </w:rPr>
        <w:t>A</w:t>
      </w:r>
      <w:r w:rsidRPr="00CB2DD8">
        <w:rPr>
          <w:rFonts w:ascii="Verdana" w:hAnsi="Verdana"/>
          <w:b/>
          <w:sz w:val="20"/>
          <w:szCs w:val="20"/>
        </w:rPr>
        <w:t xml:space="preserve">ssets: </w:t>
      </w:r>
      <w:r>
        <w:rPr>
          <w:rFonts w:ascii="Verdana" w:hAnsi="Verdana"/>
          <w:sz w:val="20"/>
          <w:szCs w:val="20"/>
        </w:rPr>
        <w:t>Once any significant assets are obtained (eg shed) consideration will be given to insuring assets against such events as</w:t>
      </w:r>
      <w:r w:rsidRPr="00CB2DD8">
        <w:rPr>
          <w:rFonts w:ascii="Verdana" w:hAnsi="Verdana"/>
          <w:i/>
          <w:sz w:val="20"/>
          <w:szCs w:val="20"/>
        </w:rPr>
        <w:t xml:space="preserve"> fire, burglary, or damage</w:t>
      </w:r>
      <w:r>
        <w:rPr>
          <w:rFonts w:ascii="Verdana" w:hAnsi="Verdana"/>
          <w:i/>
          <w:sz w:val="20"/>
          <w:szCs w:val="20"/>
        </w:rPr>
        <w:t>.</w:t>
      </w:r>
    </w:p>
    <w:p w:rsidR="008A3CAC" w:rsidRDefault="008A3CAC" w:rsidP="00D323FA">
      <w:pPr>
        <w:pStyle w:val="Plan2"/>
        <w:ind w:left="0"/>
        <w:jc w:val="both"/>
        <w:rPr>
          <w:color w:val="000000"/>
        </w:rPr>
      </w:pPr>
    </w:p>
    <w:p w:rsidR="008A3CAC" w:rsidRDefault="00D3318F" w:rsidP="00D323FA">
      <w:pPr>
        <w:pStyle w:val="Plan2"/>
        <w:ind w:left="0"/>
        <w:jc w:val="both"/>
        <w:rPr>
          <w:color w:val="000000"/>
        </w:rPr>
      </w:pPr>
      <w:bookmarkStart w:id="31" w:name="_Toc247949644"/>
      <w:bookmarkStart w:id="32" w:name="_Toc276031436"/>
      <w:bookmarkStart w:id="33" w:name="_Toc276032565"/>
      <w:r>
        <w:rPr>
          <w:color w:val="000000"/>
        </w:rPr>
        <w:t>Risk M</w:t>
      </w:r>
      <w:r w:rsidR="008A3CAC" w:rsidRPr="00CB2DD8">
        <w:rPr>
          <w:color w:val="000000"/>
        </w:rPr>
        <w:t>anagement</w:t>
      </w:r>
      <w:bookmarkEnd w:id="31"/>
      <w:bookmarkEnd w:id="32"/>
      <w:bookmarkEnd w:id="33"/>
    </w:p>
    <w:p w:rsidR="008A3CAC" w:rsidRDefault="008A3CAC" w:rsidP="00D323FA">
      <w:pPr>
        <w:pStyle w:val="Plan2"/>
        <w:ind w:left="0"/>
        <w:jc w:val="both"/>
        <w:rPr>
          <w:color w:val="000000"/>
          <w:sz w:val="20"/>
          <w:szCs w:val="20"/>
        </w:rPr>
      </w:pPr>
      <w:bookmarkStart w:id="34" w:name="_Toc276031437"/>
      <w:bookmarkStart w:id="35" w:name="_Toc276032566"/>
      <w:r>
        <w:rPr>
          <w:color w:val="000000"/>
          <w:sz w:val="20"/>
          <w:szCs w:val="20"/>
        </w:rPr>
        <w:t>Risks to the organisation as a whole are listed in the table below.  An assessment of individual risks and a detailed Risk Management Plan will be developed for identifying and minimising site specific risks.</w:t>
      </w:r>
      <w:bookmarkEnd w:id="34"/>
      <w:bookmarkEnd w:id="35"/>
    </w:p>
    <w:p w:rsidR="008A3CAC" w:rsidRPr="00ED5A13" w:rsidRDefault="008A3CAC" w:rsidP="00D323FA">
      <w:pPr>
        <w:pStyle w:val="Plan2"/>
        <w:ind w:left="0"/>
        <w:jc w:val="both"/>
        <w:rPr>
          <w:color w:val="000000"/>
          <w:sz w:val="20"/>
          <w:szCs w:val="20"/>
        </w:rPr>
      </w:pPr>
    </w:p>
    <w:tbl>
      <w:tblPr>
        <w:tblW w:w="8364" w:type="dxa"/>
        <w:tblCellSpacing w:w="0" w:type="dxa"/>
        <w:tblInd w:w="128" w:type="dxa"/>
        <w:tblLayout w:type="fixed"/>
        <w:tblCellMar>
          <w:left w:w="113" w:type="dxa"/>
          <w:right w:w="113" w:type="dxa"/>
        </w:tblCellMar>
        <w:tblLook w:val="0000" w:firstRow="0" w:lastRow="0" w:firstColumn="0" w:lastColumn="0" w:noHBand="0" w:noVBand="0"/>
      </w:tblPr>
      <w:tblGrid>
        <w:gridCol w:w="2835"/>
        <w:gridCol w:w="1418"/>
        <w:gridCol w:w="1134"/>
        <w:gridCol w:w="2977"/>
      </w:tblGrid>
      <w:tr w:rsidR="008A3CAC" w:rsidRPr="001136A3">
        <w:trPr>
          <w:trHeight w:val="345"/>
          <w:tblCellSpacing w:w="0" w:type="dxa"/>
        </w:trPr>
        <w:tc>
          <w:tcPr>
            <w:tcW w:w="2835" w:type="dxa"/>
            <w:tcBorders>
              <w:top w:val="single" w:sz="6" w:space="0" w:color="FFFFFF"/>
              <w:left w:val="single" w:sz="6" w:space="0" w:color="FFFFFF"/>
              <w:bottom w:val="single" w:sz="6" w:space="0" w:color="FFFFFF"/>
              <w:right w:val="single" w:sz="6" w:space="0" w:color="FFFFFF"/>
            </w:tcBorders>
            <w:shd w:val="clear" w:color="auto" w:fill="8DC182"/>
          </w:tcPr>
          <w:p w:rsidR="008A3CAC" w:rsidRPr="001136A3" w:rsidRDefault="008A3CAC" w:rsidP="00D323FA">
            <w:pPr>
              <w:spacing w:after="60"/>
              <w:jc w:val="both"/>
              <w:rPr>
                <w:rFonts w:ascii="Verdana" w:hAnsi="Verdana" w:cs="Arial"/>
                <w:b/>
                <w:color w:val="FFFFFF"/>
                <w:sz w:val="20"/>
                <w:szCs w:val="20"/>
              </w:rPr>
            </w:pPr>
            <w:r>
              <w:rPr>
                <w:rFonts w:ascii="Verdana" w:hAnsi="Verdana" w:cs="Arial"/>
                <w:b/>
                <w:color w:val="FFFFFF"/>
                <w:sz w:val="20"/>
                <w:szCs w:val="20"/>
              </w:rPr>
              <w:t>Risk</w:t>
            </w:r>
          </w:p>
        </w:tc>
        <w:tc>
          <w:tcPr>
            <w:tcW w:w="1418" w:type="dxa"/>
            <w:tcBorders>
              <w:top w:val="single" w:sz="6" w:space="0" w:color="FFFFFF"/>
              <w:left w:val="single" w:sz="6" w:space="0" w:color="FFFFFF"/>
              <w:bottom w:val="single" w:sz="6" w:space="0" w:color="FFFFFF"/>
              <w:right w:val="single" w:sz="6" w:space="0" w:color="FFFFFF"/>
            </w:tcBorders>
            <w:shd w:val="clear" w:color="auto" w:fill="8DC182"/>
          </w:tcPr>
          <w:p w:rsidR="008A3CAC" w:rsidRPr="00540DBE" w:rsidRDefault="008A3CAC" w:rsidP="00D323FA">
            <w:pPr>
              <w:spacing w:after="60"/>
              <w:jc w:val="both"/>
              <w:rPr>
                <w:rFonts w:ascii="Verdana" w:hAnsi="Verdana" w:cs="Arial"/>
                <w:color w:val="FFFFFF"/>
                <w:sz w:val="20"/>
                <w:szCs w:val="20"/>
              </w:rPr>
            </w:pPr>
            <w:r w:rsidRPr="00540DBE">
              <w:rPr>
                <w:rFonts w:ascii="Verdana" w:hAnsi="Verdana" w:cs="Arial"/>
                <w:color w:val="FFFFFF"/>
                <w:sz w:val="20"/>
                <w:szCs w:val="20"/>
              </w:rPr>
              <w:t>Likelihood</w:t>
            </w:r>
          </w:p>
        </w:tc>
        <w:tc>
          <w:tcPr>
            <w:tcW w:w="1134" w:type="dxa"/>
            <w:tcBorders>
              <w:top w:val="single" w:sz="6" w:space="0" w:color="FFFFFF"/>
              <w:left w:val="single" w:sz="6" w:space="0" w:color="FFFFFF"/>
              <w:bottom w:val="single" w:sz="6" w:space="0" w:color="FFFFFF"/>
              <w:right w:val="single" w:sz="6" w:space="0" w:color="FFFFFF"/>
            </w:tcBorders>
            <w:shd w:val="clear" w:color="auto" w:fill="8DC182"/>
          </w:tcPr>
          <w:p w:rsidR="008A3CAC" w:rsidRPr="001136A3" w:rsidRDefault="008A3CAC" w:rsidP="00D323FA">
            <w:pPr>
              <w:spacing w:after="60"/>
              <w:jc w:val="both"/>
              <w:rPr>
                <w:rFonts w:ascii="Verdana" w:hAnsi="Verdana" w:cs="Arial"/>
                <w:b/>
                <w:color w:val="FFFFFF"/>
                <w:sz w:val="20"/>
                <w:szCs w:val="20"/>
              </w:rPr>
            </w:pPr>
            <w:r>
              <w:rPr>
                <w:rFonts w:ascii="Verdana" w:hAnsi="Verdana" w:cs="Arial"/>
                <w:b/>
                <w:color w:val="FFFFFF"/>
                <w:sz w:val="20"/>
                <w:szCs w:val="20"/>
              </w:rPr>
              <w:t>Impact</w:t>
            </w:r>
          </w:p>
        </w:tc>
        <w:tc>
          <w:tcPr>
            <w:tcW w:w="2977" w:type="dxa"/>
            <w:tcBorders>
              <w:top w:val="single" w:sz="6" w:space="0" w:color="FFFFFF"/>
              <w:left w:val="single" w:sz="6" w:space="0" w:color="FFFFFF"/>
              <w:bottom w:val="single" w:sz="6" w:space="0" w:color="FFFFFF"/>
              <w:right w:val="single" w:sz="6" w:space="0" w:color="FFFFFF"/>
            </w:tcBorders>
            <w:shd w:val="clear" w:color="auto" w:fill="8DC182"/>
          </w:tcPr>
          <w:p w:rsidR="008A3CAC" w:rsidRPr="001136A3" w:rsidRDefault="008A3CAC" w:rsidP="00D323FA">
            <w:pPr>
              <w:spacing w:after="60"/>
              <w:jc w:val="both"/>
              <w:rPr>
                <w:rFonts w:ascii="Verdana" w:hAnsi="Verdana" w:cs="Arial"/>
                <w:b/>
                <w:color w:val="FFFFFF"/>
                <w:sz w:val="20"/>
                <w:szCs w:val="20"/>
              </w:rPr>
            </w:pPr>
            <w:r>
              <w:rPr>
                <w:rFonts w:ascii="Verdana" w:hAnsi="Verdana" w:cs="Arial"/>
                <w:b/>
                <w:color w:val="FFFFFF"/>
                <w:sz w:val="20"/>
                <w:szCs w:val="20"/>
              </w:rPr>
              <w:t>Strategy</w:t>
            </w:r>
          </w:p>
        </w:tc>
      </w:tr>
      <w:tr w:rsidR="008A3CAC" w:rsidRPr="001136A3">
        <w:trPr>
          <w:trHeight w:val="315"/>
          <w:tblCellSpacing w:w="0" w:type="dxa"/>
        </w:trPr>
        <w:tc>
          <w:tcPr>
            <w:tcW w:w="2835" w:type="dxa"/>
            <w:tcBorders>
              <w:top w:val="single" w:sz="6" w:space="0" w:color="FFFFFF"/>
              <w:left w:val="single" w:sz="6" w:space="0" w:color="FFFFFF"/>
              <w:bottom w:val="single" w:sz="6" w:space="0" w:color="FFFFFF"/>
              <w:right w:val="single" w:sz="6" w:space="0" w:color="FFFFFF"/>
            </w:tcBorders>
            <w:shd w:val="clear" w:color="auto" w:fill="D9EAD5"/>
          </w:tcPr>
          <w:p w:rsidR="008A3CAC" w:rsidRPr="00CB2DD8" w:rsidRDefault="008A3CAC" w:rsidP="00D323FA">
            <w:pPr>
              <w:jc w:val="both"/>
              <w:rPr>
                <w:rFonts w:ascii="Verdana" w:hAnsi="Verdana" w:cs="Arial"/>
                <w:color w:val="000000"/>
                <w:sz w:val="20"/>
                <w:szCs w:val="20"/>
              </w:rPr>
            </w:pPr>
            <w:r>
              <w:rPr>
                <w:rFonts w:ascii="Verdana" w:hAnsi="Verdana" w:cs="Arial"/>
                <w:color w:val="000000"/>
                <w:sz w:val="20"/>
                <w:szCs w:val="20"/>
              </w:rPr>
              <w:t>Locke Parke site not approved by council</w:t>
            </w:r>
          </w:p>
        </w:tc>
        <w:tc>
          <w:tcPr>
            <w:tcW w:w="1418" w:type="dxa"/>
            <w:tcBorders>
              <w:top w:val="single" w:sz="6" w:space="0" w:color="FFFFFF"/>
              <w:left w:val="single" w:sz="6" w:space="0" w:color="FFFFFF"/>
              <w:bottom w:val="single" w:sz="6" w:space="0" w:color="FFFFFF"/>
              <w:right w:val="single" w:sz="6" w:space="0" w:color="FFFFFF"/>
            </w:tcBorders>
            <w:shd w:val="clear" w:color="auto" w:fill="D9EAD5"/>
          </w:tcPr>
          <w:p w:rsidR="008A3CAC" w:rsidRPr="00540DBE" w:rsidRDefault="00A51A6B" w:rsidP="00D323FA">
            <w:pPr>
              <w:jc w:val="both"/>
              <w:rPr>
                <w:rFonts w:ascii="Verdana" w:hAnsi="Verdana" w:cs="Arial"/>
                <w:color w:val="000000"/>
                <w:sz w:val="20"/>
                <w:szCs w:val="20"/>
              </w:rPr>
            </w:pPr>
            <w:r>
              <w:rPr>
                <w:rFonts w:ascii="Verdana" w:hAnsi="Verdana" w:cs="Arial"/>
                <w:color w:val="000000"/>
                <w:sz w:val="20"/>
                <w:szCs w:val="20"/>
              </w:rPr>
              <w:t>Possible</w:t>
            </w:r>
          </w:p>
          <w:p w:rsidR="008A3CAC" w:rsidRPr="00540DBE" w:rsidRDefault="008A3CAC" w:rsidP="00D323FA">
            <w:pPr>
              <w:jc w:val="both"/>
              <w:rPr>
                <w:rFonts w:ascii="Verdana" w:hAnsi="Verdana" w:cs="Arial"/>
                <w:color w:val="000000"/>
                <w:sz w:val="20"/>
                <w:szCs w:val="20"/>
              </w:rPr>
            </w:pPr>
          </w:p>
        </w:tc>
        <w:tc>
          <w:tcPr>
            <w:tcW w:w="1134" w:type="dxa"/>
            <w:tcBorders>
              <w:top w:val="single" w:sz="6" w:space="0" w:color="FFFFFF"/>
              <w:left w:val="single" w:sz="6" w:space="0" w:color="FFFFFF"/>
              <w:bottom w:val="single" w:sz="6" w:space="0" w:color="FFFFFF"/>
              <w:right w:val="single" w:sz="6" w:space="0" w:color="FFFFFF"/>
            </w:tcBorders>
            <w:shd w:val="clear" w:color="auto" w:fill="D9EAD5"/>
          </w:tcPr>
          <w:p w:rsidR="008A3CAC" w:rsidRPr="00540DBE" w:rsidRDefault="008A3CAC" w:rsidP="00D323FA">
            <w:pPr>
              <w:jc w:val="both"/>
              <w:rPr>
                <w:rFonts w:ascii="Verdana" w:hAnsi="Verdana" w:cs="Arial"/>
                <w:color w:val="000000"/>
                <w:sz w:val="20"/>
                <w:szCs w:val="20"/>
              </w:rPr>
            </w:pPr>
            <w:r w:rsidRPr="00540DBE">
              <w:rPr>
                <w:rFonts w:ascii="Verdana" w:hAnsi="Verdana" w:cs="Arial"/>
                <w:color w:val="000000"/>
                <w:sz w:val="20"/>
                <w:szCs w:val="20"/>
              </w:rPr>
              <w:t>High</w:t>
            </w:r>
          </w:p>
          <w:p w:rsidR="008A3CAC" w:rsidRPr="00CB2DD8" w:rsidRDefault="008A3CAC" w:rsidP="00D323FA">
            <w:pPr>
              <w:jc w:val="both"/>
              <w:rPr>
                <w:rFonts w:ascii="Verdana" w:hAnsi="Verdana" w:cs="Arial"/>
                <w:color w:val="000000"/>
                <w:sz w:val="20"/>
                <w:szCs w:val="20"/>
              </w:rPr>
            </w:pPr>
          </w:p>
        </w:tc>
        <w:tc>
          <w:tcPr>
            <w:tcW w:w="2977" w:type="dxa"/>
            <w:tcBorders>
              <w:top w:val="single" w:sz="6" w:space="0" w:color="FFFFFF"/>
              <w:left w:val="single" w:sz="6" w:space="0" w:color="FFFFFF"/>
              <w:bottom w:val="single" w:sz="6" w:space="0" w:color="FFFFFF"/>
              <w:right w:val="single" w:sz="6" w:space="0" w:color="FFFFFF"/>
            </w:tcBorders>
            <w:shd w:val="clear" w:color="auto" w:fill="D9EAD5"/>
          </w:tcPr>
          <w:p w:rsidR="008A3CAC" w:rsidRDefault="008A3CAC" w:rsidP="00D323FA">
            <w:pPr>
              <w:jc w:val="both"/>
              <w:rPr>
                <w:rFonts w:ascii="Verdana" w:hAnsi="Verdana" w:cs="Arial"/>
                <w:color w:val="000000"/>
                <w:sz w:val="20"/>
                <w:szCs w:val="20"/>
              </w:rPr>
            </w:pPr>
            <w:r>
              <w:rPr>
                <w:rFonts w:ascii="Verdana" w:hAnsi="Verdana" w:cs="Arial"/>
                <w:color w:val="000000"/>
                <w:sz w:val="20"/>
                <w:szCs w:val="20"/>
              </w:rPr>
              <w:t>Liaise with ToEF over alternative site locations</w:t>
            </w:r>
          </w:p>
          <w:p w:rsidR="008A3CAC" w:rsidRPr="00CB2DD8" w:rsidRDefault="008A3CAC" w:rsidP="00D323FA">
            <w:pPr>
              <w:jc w:val="both"/>
              <w:rPr>
                <w:rFonts w:ascii="Verdana" w:hAnsi="Verdana" w:cs="Arial"/>
                <w:color w:val="000000"/>
                <w:sz w:val="20"/>
                <w:szCs w:val="20"/>
              </w:rPr>
            </w:pPr>
          </w:p>
        </w:tc>
      </w:tr>
      <w:tr w:rsidR="008A3CAC" w:rsidRPr="001136A3">
        <w:trPr>
          <w:trHeight w:val="315"/>
          <w:tblCellSpacing w:w="0" w:type="dxa"/>
        </w:trPr>
        <w:tc>
          <w:tcPr>
            <w:tcW w:w="2835"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7F3E03" w:rsidRDefault="008A3CAC" w:rsidP="00D323FA">
            <w:pPr>
              <w:spacing w:after="60"/>
              <w:jc w:val="both"/>
              <w:rPr>
                <w:rFonts w:ascii="Verdana" w:hAnsi="Verdana" w:cs="Arial"/>
                <w:sz w:val="20"/>
                <w:szCs w:val="20"/>
              </w:rPr>
            </w:pPr>
            <w:r w:rsidRPr="007F3E03">
              <w:rPr>
                <w:rFonts w:ascii="Verdana" w:hAnsi="Verdana" w:cs="Arial"/>
                <w:sz w:val="20"/>
                <w:szCs w:val="20"/>
              </w:rPr>
              <w:t>Redevelopment of the area requires the community garden to move sites.</w:t>
            </w:r>
          </w:p>
        </w:tc>
        <w:tc>
          <w:tcPr>
            <w:tcW w:w="1418"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Possible</w:t>
            </w:r>
          </w:p>
        </w:tc>
        <w:tc>
          <w:tcPr>
            <w:tcW w:w="1134"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High</w:t>
            </w:r>
          </w:p>
        </w:tc>
        <w:tc>
          <w:tcPr>
            <w:tcW w:w="297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Default="008A3CAC" w:rsidP="00D323FA">
            <w:pPr>
              <w:jc w:val="both"/>
              <w:rPr>
                <w:rFonts w:ascii="Verdana" w:hAnsi="Verdana" w:cs="Arial"/>
                <w:color w:val="000000"/>
                <w:sz w:val="20"/>
                <w:szCs w:val="20"/>
              </w:rPr>
            </w:pPr>
            <w:r>
              <w:rPr>
                <w:rFonts w:ascii="Verdana" w:hAnsi="Verdana" w:cs="Arial"/>
                <w:color w:val="000000"/>
                <w:sz w:val="20"/>
                <w:szCs w:val="20"/>
              </w:rPr>
              <w:t>Liaise with ToEF over including the garden in redevelopment plans.</w:t>
            </w:r>
          </w:p>
          <w:p w:rsidR="008A3CAC" w:rsidRDefault="008A3CAC" w:rsidP="00D323FA">
            <w:pPr>
              <w:jc w:val="both"/>
              <w:rPr>
                <w:rFonts w:ascii="Verdana" w:hAnsi="Verdana" w:cs="Arial"/>
                <w:color w:val="000000"/>
                <w:sz w:val="20"/>
                <w:szCs w:val="20"/>
              </w:rPr>
            </w:pPr>
            <w:r>
              <w:rPr>
                <w:rFonts w:ascii="Verdana" w:hAnsi="Verdana" w:cs="Arial"/>
                <w:color w:val="000000"/>
                <w:sz w:val="20"/>
                <w:szCs w:val="20"/>
              </w:rPr>
              <w:t>Liaise with ToEF over alternative site locations</w:t>
            </w:r>
          </w:p>
          <w:p w:rsidR="008A3CAC" w:rsidRPr="001136A3" w:rsidRDefault="008A3CAC" w:rsidP="00D323FA">
            <w:pPr>
              <w:spacing w:after="60"/>
              <w:jc w:val="both"/>
              <w:rPr>
                <w:rFonts w:ascii="Verdana" w:hAnsi="Verdana" w:cs="Arial"/>
                <w:color w:val="000000"/>
                <w:sz w:val="20"/>
                <w:szCs w:val="20"/>
              </w:rPr>
            </w:pPr>
          </w:p>
        </w:tc>
      </w:tr>
      <w:tr w:rsidR="008A3CAC" w:rsidRPr="001136A3">
        <w:trPr>
          <w:trHeight w:val="315"/>
          <w:tblCellSpacing w:w="0" w:type="dxa"/>
        </w:trPr>
        <w:tc>
          <w:tcPr>
            <w:tcW w:w="2835"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Unable to secure bore water allocation for reticulation of garden beds</w:t>
            </w:r>
          </w:p>
        </w:tc>
        <w:tc>
          <w:tcPr>
            <w:tcW w:w="1418"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A51A6B" w:rsidP="00D323FA">
            <w:pPr>
              <w:spacing w:after="60"/>
              <w:jc w:val="both"/>
              <w:rPr>
                <w:rFonts w:ascii="Verdana" w:hAnsi="Verdana" w:cs="Arial"/>
                <w:color w:val="000000"/>
                <w:sz w:val="20"/>
                <w:szCs w:val="20"/>
              </w:rPr>
            </w:pPr>
            <w:r>
              <w:rPr>
                <w:rFonts w:ascii="Verdana" w:hAnsi="Verdana" w:cs="Arial"/>
                <w:color w:val="000000"/>
                <w:sz w:val="20"/>
                <w:szCs w:val="20"/>
              </w:rPr>
              <w:t>Likely</w:t>
            </w:r>
          </w:p>
        </w:tc>
        <w:tc>
          <w:tcPr>
            <w:tcW w:w="1134"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Medium</w:t>
            </w:r>
          </w:p>
        </w:tc>
        <w:tc>
          <w:tcPr>
            <w:tcW w:w="297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Default="008A3CAC" w:rsidP="00D323FA">
            <w:pPr>
              <w:spacing w:after="60"/>
              <w:jc w:val="both"/>
              <w:rPr>
                <w:rFonts w:ascii="Verdana" w:hAnsi="Verdana" w:cs="Arial"/>
                <w:color w:val="000000"/>
                <w:sz w:val="20"/>
                <w:szCs w:val="20"/>
              </w:rPr>
            </w:pPr>
            <w:r>
              <w:rPr>
                <w:rFonts w:ascii="Verdana" w:hAnsi="Verdana" w:cs="Arial"/>
                <w:color w:val="000000"/>
                <w:sz w:val="20"/>
                <w:szCs w:val="20"/>
              </w:rPr>
              <w:t>Liaise with ToEF and Dept of Water</w:t>
            </w:r>
          </w:p>
          <w:p w:rsidR="008A3CAC" w:rsidRDefault="008A3CAC" w:rsidP="00D323FA">
            <w:pPr>
              <w:spacing w:after="60"/>
              <w:jc w:val="both"/>
              <w:rPr>
                <w:rFonts w:ascii="Verdana" w:hAnsi="Verdana" w:cs="Arial"/>
                <w:color w:val="000000"/>
                <w:sz w:val="20"/>
                <w:szCs w:val="20"/>
              </w:rPr>
            </w:pPr>
            <w:r>
              <w:rPr>
                <w:rFonts w:ascii="Verdana" w:hAnsi="Verdana" w:cs="Arial"/>
                <w:color w:val="000000"/>
                <w:sz w:val="20"/>
                <w:szCs w:val="20"/>
              </w:rPr>
              <w:t>Apply waterwise practices</w:t>
            </w:r>
          </w:p>
          <w:p w:rsidR="008A3CAC" w:rsidRDefault="008A3CAC" w:rsidP="00D323FA">
            <w:pPr>
              <w:spacing w:after="60"/>
              <w:jc w:val="both"/>
              <w:rPr>
                <w:rFonts w:ascii="Verdana" w:hAnsi="Verdana" w:cs="Arial"/>
                <w:color w:val="000000"/>
                <w:sz w:val="20"/>
                <w:szCs w:val="20"/>
              </w:rPr>
            </w:pPr>
            <w:r>
              <w:rPr>
                <w:rFonts w:ascii="Verdana" w:hAnsi="Verdana" w:cs="Arial"/>
                <w:color w:val="000000"/>
                <w:sz w:val="20"/>
                <w:szCs w:val="20"/>
              </w:rPr>
              <w:t>Install rainwater tanks</w:t>
            </w:r>
          </w:p>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Seek funding source for payment of scheme water</w:t>
            </w:r>
          </w:p>
        </w:tc>
      </w:tr>
    </w:tbl>
    <w:p w:rsidR="008A3CAC" w:rsidRDefault="008A3CAC" w:rsidP="00D323FA">
      <w:pPr>
        <w:pStyle w:val="Plan2"/>
        <w:ind w:left="240"/>
        <w:jc w:val="both"/>
        <w:rPr>
          <w:color w:val="000000"/>
        </w:rPr>
      </w:pPr>
    </w:p>
    <w:p w:rsidR="008A3CAC" w:rsidRPr="00CB2DD8" w:rsidRDefault="00642CC5" w:rsidP="00D323FA">
      <w:pPr>
        <w:pStyle w:val="Plan2"/>
        <w:ind w:left="0"/>
        <w:jc w:val="both"/>
        <w:rPr>
          <w:color w:val="000000"/>
        </w:rPr>
      </w:pPr>
      <w:bookmarkStart w:id="36" w:name="_Toc247949645"/>
      <w:bookmarkStart w:id="37" w:name="_Toc276031438"/>
      <w:bookmarkStart w:id="38" w:name="_Toc276032567"/>
      <w:r>
        <w:rPr>
          <w:color w:val="000000"/>
        </w:rPr>
        <w:t>Zoning C</w:t>
      </w:r>
      <w:r w:rsidR="008A3CAC" w:rsidRPr="00CB2DD8">
        <w:rPr>
          <w:color w:val="000000"/>
        </w:rPr>
        <w:t>onsiderations</w:t>
      </w:r>
      <w:bookmarkEnd w:id="36"/>
      <w:bookmarkEnd w:id="37"/>
      <w:bookmarkEnd w:id="38"/>
      <w:r w:rsidR="008A3CAC" w:rsidRPr="00CB2DD8">
        <w:rPr>
          <w:color w:val="000000"/>
        </w:rPr>
        <w:t xml:space="preserve"> </w:t>
      </w:r>
    </w:p>
    <w:p w:rsidR="008A3CAC" w:rsidRDefault="008A3CAC" w:rsidP="00D323FA">
      <w:pPr>
        <w:jc w:val="both"/>
        <w:rPr>
          <w:rFonts w:ascii="Verdana" w:hAnsi="Verdana"/>
          <w:sz w:val="20"/>
          <w:szCs w:val="20"/>
        </w:rPr>
      </w:pPr>
    </w:p>
    <w:p w:rsidR="008A3CAC" w:rsidRPr="00CB2DD8" w:rsidRDefault="00642CC5" w:rsidP="00D323FA">
      <w:pPr>
        <w:jc w:val="both"/>
        <w:rPr>
          <w:rFonts w:ascii="Verdana" w:hAnsi="Verdana"/>
          <w:bCs/>
          <w:color w:val="000000"/>
          <w:sz w:val="20"/>
          <w:szCs w:val="20"/>
        </w:rPr>
      </w:pPr>
      <w:r>
        <w:rPr>
          <w:rFonts w:ascii="Verdana" w:hAnsi="Verdana"/>
          <w:sz w:val="20"/>
          <w:szCs w:val="20"/>
        </w:rPr>
        <w:t>The Locke park</w:t>
      </w:r>
      <w:r w:rsidR="008A3CAC">
        <w:rPr>
          <w:rFonts w:ascii="Verdana" w:hAnsi="Verdana"/>
          <w:sz w:val="20"/>
          <w:szCs w:val="20"/>
        </w:rPr>
        <w:t xml:space="preserve"> is zoned as an “A” Class Reserve for Recreational Purposes</w:t>
      </w:r>
      <w:r>
        <w:rPr>
          <w:rFonts w:ascii="Verdana" w:hAnsi="Verdana"/>
          <w:sz w:val="20"/>
          <w:szCs w:val="20"/>
        </w:rPr>
        <w:t>.</w:t>
      </w:r>
    </w:p>
    <w:p w:rsidR="00642CC5" w:rsidRDefault="008A3CAC" w:rsidP="00D323FA">
      <w:pPr>
        <w:jc w:val="both"/>
        <w:rPr>
          <w:rFonts w:ascii="Verdana" w:hAnsi="Verdana"/>
          <w:sz w:val="20"/>
          <w:szCs w:val="20"/>
        </w:rPr>
      </w:pPr>
      <w:r>
        <w:rPr>
          <w:rFonts w:ascii="Verdana" w:hAnsi="Verdana"/>
          <w:sz w:val="20"/>
          <w:szCs w:val="20"/>
        </w:rPr>
        <w:t xml:space="preserve">The Town of East Fremantle are seeking clarification that a community garden falls under the definition of ‘recreational purposes’.  </w:t>
      </w:r>
    </w:p>
    <w:p w:rsidR="00642CC5" w:rsidRDefault="00642CC5" w:rsidP="00D323FA">
      <w:pPr>
        <w:jc w:val="both"/>
        <w:rPr>
          <w:rFonts w:ascii="Verdana" w:hAnsi="Verdana"/>
          <w:sz w:val="20"/>
          <w:szCs w:val="20"/>
        </w:rPr>
      </w:pPr>
    </w:p>
    <w:p w:rsidR="008A3CAC" w:rsidRPr="00CB2DD8" w:rsidRDefault="00642CC5" w:rsidP="00D323FA">
      <w:pPr>
        <w:jc w:val="both"/>
        <w:rPr>
          <w:rFonts w:ascii="Verdana" w:hAnsi="Verdana"/>
          <w:bCs/>
          <w:color w:val="000000"/>
          <w:sz w:val="20"/>
          <w:szCs w:val="20"/>
        </w:rPr>
      </w:pPr>
      <w:r>
        <w:rPr>
          <w:rFonts w:ascii="Verdana" w:hAnsi="Verdana"/>
          <w:bCs/>
          <w:color w:val="000000"/>
          <w:sz w:val="20"/>
          <w:szCs w:val="20"/>
        </w:rPr>
        <w:t xml:space="preserve">Locke Park also falls within an area being looked at for redevelopment options by the Town of East Fremantle and other stakeholders.  East Freo Farm Inc would like the continuation of a community garden to be considered in the development of a masterplan for the area.  However, if it is not deemed appropriate for the community garden to remain, then the group would relocate to another site.  For this reason a lease that allows the Council to give 6 months notice for the garden to move has been requested.  Environment House and garden in Bayswater operates under a similar arrangement.  At a more local level, Harvest Restaurant in North Fremantle utilises adjacent land for water tanks and vegetable beds, with the understanding they will remove it all </w:t>
      </w:r>
      <w:r w:rsidR="00A51A6B">
        <w:rPr>
          <w:rFonts w:ascii="Verdana" w:hAnsi="Verdana"/>
          <w:bCs/>
          <w:color w:val="000000"/>
          <w:sz w:val="20"/>
          <w:szCs w:val="20"/>
        </w:rPr>
        <w:t>when</w:t>
      </w:r>
      <w:r>
        <w:rPr>
          <w:rFonts w:ascii="Verdana" w:hAnsi="Verdana"/>
          <w:bCs/>
          <w:color w:val="000000"/>
          <w:sz w:val="20"/>
          <w:szCs w:val="20"/>
        </w:rPr>
        <w:t xml:space="preserve"> development of the area proceeds.</w:t>
      </w:r>
    </w:p>
    <w:p w:rsidR="008A3CAC" w:rsidRPr="00CB2DD8" w:rsidRDefault="008A3CAC" w:rsidP="00D323FA">
      <w:pPr>
        <w:pStyle w:val="Plan2"/>
        <w:ind w:left="0"/>
        <w:jc w:val="both"/>
        <w:rPr>
          <w:color w:val="000000"/>
        </w:rPr>
      </w:pPr>
      <w:r>
        <w:rPr>
          <w:color w:val="000000"/>
        </w:rPr>
        <w:br w:type="page"/>
      </w:r>
      <w:r>
        <w:rPr>
          <w:color w:val="000000"/>
        </w:rPr>
        <w:lastRenderedPageBreak/>
        <w:t xml:space="preserve"> </w:t>
      </w:r>
    </w:p>
    <w:p w:rsidR="008A3CAC" w:rsidRPr="00CB2DD8" w:rsidRDefault="008A3CAC" w:rsidP="00D323FA">
      <w:pPr>
        <w:pStyle w:val="Plan2"/>
        <w:ind w:left="0"/>
        <w:jc w:val="both"/>
        <w:rPr>
          <w:color w:val="000000"/>
        </w:rPr>
      </w:pPr>
      <w:bookmarkStart w:id="39" w:name="_Toc276031439"/>
      <w:bookmarkStart w:id="40" w:name="_Toc276032568"/>
      <w:r>
        <w:rPr>
          <w:color w:val="000000"/>
        </w:rPr>
        <w:t>Operations</w:t>
      </w:r>
      <w:bookmarkEnd w:id="39"/>
      <w:bookmarkEnd w:id="40"/>
    </w:p>
    <w:p w:rsidR="000514B8" w:rsidRDefault="000514B8" w:rsidP="00D323FA">
      <w:pPr>
        <w:jc w:val="both"/>
        <w:rPr>
          <w:rFonts w:ascii="Verdana" w:hAnsi="Verdana"/>
          <w:b/>
          <w:sz w:val="20"/>
          <w:szCs w:val="20"/>
        </w:rPr>
      </w:pPr>
    </w:p>
    <w:p w:rsidR="00353E01" w:rsidRDefault="008A3CAC" w:rsidP="00D323FA">
      <w:pPr>
        <w:rPr>
          <w:rFonts w:ascii="Verdana" w:hAnsi="Verdana"/>
          <w:color w:val="000000"/>
          <w:sz w:val="20"/>
          <w:szCs w:val="20"/>
        </w:rPr>
      </w:pPr>
      <w:r>
        <w:rPr>
          <w:rFonts w:ascii="Verdana" w:hAnsi="Verdana"/>
          <w:b/>
          <w:sz w:val="20"/>
          <w:szCs w:val="20"/>
        </w:rPr>
        <w:t>Garden Design</w:t>
      </w:r>
      <w:r>
        <w:rPr>
          <w:rFonts w:ascii="Verdana" w:hAnsi="Verdana"/>
          <w:b/>
          <w:sz w:val="20"/>
          <w:szCs w:val="20"/>
        </w:rPr>
        <w:br/>
      </w:r>
    </w:p>
    <w:p w:rsidR="008A3CAC" w:rsidRPr="009376C9" w:rsidRDefault="008A3CAC" w:rsidP="00D323FA">
      <w:pPr>
        <w:jc w:val="both"/>
        <w:rPr>
          <w:rFonts w:ascii="Verdana" w:hAnsi="Verdana"/>
          <w:b/>
          <w:sz w:val="20"/>
          <w:szCs w:val="20"/>
        </w:rPr>
      </w:pPr>
      <w:r>
        <w:rPr>
          <w:rFonts w:ascii="Verdana" w:hAnsi="Verdana"/>
          <w:color w:val="000000"/>
          <w:sz w:val="20"/>
          <w:szCs w:val="20"/>
        </w:rPr>
        <w:t xml:space="preserve">Once the site has been secured, a </w:t>
      </w:r>
      <w:r w:rsidR="00D323FA">
        <w:rPr>
          <w:rFonts w:ascii="Verdana" w:hAnsi="Verdana"/>
          <w:color w:val="000000"/>
          <w:sz w:val="20"/>
          <w:szCs w:val="20"/>
        </w:rPr>
        <w:t>facilitated</w:t>
      </w:r>
      <w:r w:rsidR="00B52CE7">
        <w:rPr>
          <w:rFonts w:ascii="Verdana" w:hAnsi="Verdana"/>
          <w:color w:val="000000"/>
          <w:sz w:val="20"/>
          <w:szCs w:val="20"/>
        </w:rPr>
        <w:t xml:space="preserve"> planning session</w:t>
      </w:r>
      <w:r w:rsidR="00D323FA">
        <w:rPr>
          <w:rFonts w:ascii="Verdana" w:hAnsi="Verdana"/>
          <w:color w:val="000000"/>
          <w:sz w:val="20"/>
          <w:szCs w:val="20"/>
        </w:rPr>
        <w:t xml:space="preserve"> with East Freo Farm Inc members, </w:t>
      </w:r>
      <w:r>
        <w:rPr>
          <w:rFonts w:ascii="Verdana" w:hAnsi="Verdana"/>
          <w:color w:val="000000"/>
          <w:sz w:val="20"/>
          <w:szCs w:val="20"/>
        </w:rPr>
        <w:t>will be organised to discuss the site layout and design.  It is anticipated that this design will allow for staged development so that projects can be prioritised and undertaken when adequate funding is available.  For example, the garden may begin with communal areas and once operating effectively expand to include individual garden plots for renting out.</w:t>
      </w:r>
    </w:p>
    <w:p w:rsidR="008A3CAC" w:rsidRPr="00DF6D29" w:rsidRDefault="008A3CAC" w:rsidP="00D323FA">
      <w:pPr>
        <w:spacing w:before="160"/>
        <w:jc w:val="both"/>
        <w:rPr>
          <w:rFonts w:ascii="Verdana" w:hAnsi="Verdana"/>
          <w:b/>
        </w:rPr>
      </w:pPr>
      <w:r w:rsidRPr="00DF6D29">
        <w:rPr>
          <w:rFonts w:ascii="Verdana" w:hAnsi="Verdana"/>
          <w:b/>
          <w:iCs/>
          <w:color w:val="000000"/>
          <w:sz w:val="20"/>
          <w:szCs w:val="20"/>
        </w:rPr>
        <w:t>Water</w:t>
      </w:r>
    </w:p>
    <w:p w:rsidR="00353E01" w:rsidRDefault="00353E01" w:rsidP="00D323FA">
      <w:pPr>
        <w:jc w:val="both"/>
        <w:rPr>
          <w:rFonts w:ascii="Verdana" w:hAnsi="Verdana"/>
          <w:sz w:val="20"/>
          <w:szCs w:val="20"/>
        </w:rPr>
      </w:pPr>
    </w:p>
    <w:p w:rsidR="008A3CAC" w:rsidRPr="0019175E" w:rsidRDefault="008A3CAC" w:rsidP="00D323FA">
      <w:pPr>
        <w:jc w:val="both"/>
        <w:rPr>
          <w:rFonts w:ascii="Verdana" w:hAnsi="Verdana"/>
          <w:sz w:val="20"/>
          <w:szCs w:val="20"/>
        </w:rPr>
      </w:pPr>
      <w:r>
        <w:rPr>
          <w:rFonts w:ascii="Verdana" w:hAnsi="Verdana"/>
          <w:sz w:val="20"/>
          <w:szCs w:val="20"/>
        </w:rPr>
        <w:t>The limiting</w:t>
      </w:r>
      <w:r w:rsidRPr="0019175E">
        <w:rPr>
          <w:rFonts w:ascii="Verdana" w:hAnsi="Verdana"/>
          <w:sz w:val="20"/>
          <w:szCs w:val="20"/>
        </w:rPr>
        <w:t xml:space="preserve"> factor for the design of the garden will be the availability of water.  </w:t>
      </w:r>
    </w:p>
    <w:p w:rsidR="008A3CAC" w:rsidRPr="0019175E" w:rsidRDefault="008A3CAC" w:rsidP="00D323FA">
      <w:pPr>
        <w:jc w:val="both"/>
        <w:rPr>
          <w:rFonts w:ascii="Verdana" w:hAnsi="Verdana"/>
          <w:sz w:val="20"/>
          <w:szCs w:val="20"/>
        </w:rPr>
      </w:pPr>
    </w:p>
    <w:p w:rsidR="008A3CAC" w:rsidRPr="0019175E" w:rsidRDefault="008A3CAC" w:rsidP="00D323FA">
      <w:pPr>
        <w:widowControl w:val="0"/>
        <w:tabs>
          <w:tab w:val="left" w:pos="220"/>
          <w:tab w:val="left" w:pos="720"/>
        </w:tabs>
        <w:autoSpaceDE w:val="0"/>
        <w:autoSpaceDN w:val="0"/>
        <w:adjustRightInd w:val="0"/>
        <w:jc w:val="both"/>
        <w:rPr>
          <w:rFonts w:ascii="Verdana" w:hAnsi="Verdana" w:cs="Helvetica"/>
          <w:sz w:val="20"/>
          <w:lang w:val="en-US" w:eastAsia="en-US"/>
        </w:rPr>
      </w:pPr>
      <w:r w:rsidRPr="0019175E">
        <w:rPr>
          <w:rFonts w:ascii="Verdana" w:hAnsi="Verdana" w:cs="Helvetica"/>
          <w:sz w:val="20"/>
          <w:lang w:val="en-US" w:eastAsia="en-US"/>
        </w:rPr>
        <w:t>A conservative figure of 750kL/annum has been requested from the Town of East Fremantle in the first instance.  This is a nominal amount that would need to be reviewed after an agreed period of garden operation.  Watering of vegetable garden beds has been calculated at a rate of 1000L/m2 per annum (from research into other community garden water use estimates).  We would adapt our garden design if less water than this was available and similarly the garden would prosper if a greater allocation was made available.</w:t>
      </w:r>
    </w:p>
    <w:p w:rsidR="008A3CAC" w:rsidRPr="0019175E" w:rsidRDefault="008A3CAC" w:rsidP="00D323FA">
      <w:pPr>
        <w:widowControl w:val="0"/>
        <w:tabs>
          <w:tab w:val="left" w:pos="220"/>
          <w:tab w:val="left" w:pos="720"/>
        </w:tabs>
        <w:autoSpaceDE w:val="0"/>
        <w:autoSpaceDN w:val="0"/>
        <w:adjustRightInd w:val="0"/>
        <w:jc w:val="both"/>
        <w:rPr>
          <w:rFonts w:ascii="Verdana" w:hAnsi="Verdana" w:cs="Helvetica"/>
          <w:sz w:val="20"/>
          <w:lang w:val="en-US" w:eastAsia="en-US"/>
        </w:rPr>
      </w:pPr>
    </w:p>
    <w:p w:rsidR="008A3CAC" w:rsidRPr="0019175E" w:rsidRDefault="008A3CAC" w:rsidP="00D323FA">
      <w:pPr>
        <w:widowControl w:val="0"/>
        <w:tabs>
          <w:tab w:val="left" w:pos="220"/>
          <w:tab w:val="left" w:pos="720"/>
        </w:tabs>
        <w:autoSpaceDE w:val="0"/>
        <w:autoSpaceDN w:val="0"/>
        <w:adjustRightInd w:val="0"/>
        <w:jc w:val="both"/>
        <w:rPr>
          <w:rFonts w:ascii="Verdana" w:hAnsi="Verdana" w:cs="Helvetica"/>
          <w:sz w:val="20"/>
          <w:lang w:val="en-US" w:eastAsia="en-US"/>
        </w:rPr>
      </w:pPr>
      <w:r w:rsidRPr="0019175E">
        <w:rPr>
          <w:rFonts w:ascii="Verdana" w:hAnsi="Verdana" w:cs="Helvetica"/>
          <w:sz w:val="20"/>
          <w:lang w:val="en-US" w:eastAsia="en-US"/>
        </w:rPr>
        <w:t xml:space="preserve">Bore water licences for East Fremantle </w:t>
      </w:r>
      <w:r>
        <w:rPr>
          <w:rFonts w:ascii="Verdana" w:hAnsi="Verdana" w:cs="Helvetica"/>
          <w:sz w:val="20"/>
          <w:lang w:val="en-US" w:eastAsia="en-US"/>
        </w:rPr>
        <w:t xml:space="preserve">are fully allocated.  However, </w:t>
      </w:r>
      <w:r w:rsidRPr="0019175E">
        <w:rPr>
          <w:rFonts w:ascii="Verdana" w:hAnsi="Verdana" w:cs="Helvetica"/>
          <w:sz w:val="20"/>
          <w:lang w:val="en-US" w:eastAsia="en-US"/>
        </w:rPr>
        <w:t>the Department of Water has recommended that we apply for a bore licence for the area.  A licence would not be approved (due to the aquifer being fully allocated) but they MAY provide an exemption for us to install a bore to water up to 0.2ha of garden (similar to domestic bore exemptions) - due to the social benefits of the project.  The cost of constructing (and possibly metering) the bore would then need to be factored in to the budget.</w:t>
      </w:r>
    </w:p>
    <w:p w:rsidR="008A3CAC" w:rsidRDefault="008A3CAC" w:rsidP="00D323FA">
      <w:pPr>
        <w:widowControl w:val="0"/>
        <w:tabs>
          <w:tab w:val="left" w:pos="220"/>
          <w:tab w:val="left" w:pos="720"/>
        </w:tabs>
        <w:autoSpaceDE w:val="0"/>
        <w:autoSpaceDN w:val="0"/>
        <w:adjustRightInd w:val="0"/>
        <w:jc w:val="both"/>
        <w:rPr>
          <w:rFonts w:ascii="Helvetica" w:hAnsi="Helvetica" w:cs="Helvetica"/>
          <w:color w:val="0D37A4"/>
          <w:lang w:val="en-US" w:eastAsia="en-US"/>
        </w:rPr>
      </w:pPr>
    </w:p>
    <w:p w:rsidR="008A3CAC" w:rsidRPr="00345426" w:rsidRDefault="008A3CAC" w:rsidP="00D323FA">
      <w:pPr>
        <w:widowControl w:val="0"/>
        <w:tabs>
          <w:tab w:val="left" w:pos="220"/>
          <w:tab w:val="left" w:pos="720"/>
        </w:tabs>
        <w:autoSpaceDE w:val="0"/>
        <w:autoSpaceDN w:val="0"/>
        <w:adjustRightInd w:val="0"/>
        <w:jc w:val="both"/>
        <w:rPr>
          <w:rFonts w:ascii="Helvetica" w:hAnsi="Helvetica" w:cs="Helvetica"/>
          <w:color w:val="0D37A4"/>
          <w:lang w:val="en-US" w:eastAsia="en-US"/>
        </w:rPr>
      </w:pPr>
      <w:r>
        <w:rPr>
          <w:rFonts w:ascii="Verdana" w:hAnsi="Verdana"/>
          <w:sz w:val="20"/>
          <w:szCs w:val="20"/>
        </w:rPr>
        <w:t xml:space="preserve">Waterwise principles will be applied and used as demonstration projects for all aspects of the community garden.  </w:t>
      </w:r>
      <w:r w:rsidRPr="00345426">
        <w:rPr>
          <w:rFonts w:ascii="Verdana" w:hAnsi="Verdana"/>
          <w:sz w:val="20"/>
          <w:szCs w:val="20"/>
        </w:rPr>
        <w:t>Scheme water will be considered if necessary.  Rainwater tanks will be installed to supplement any scheme or bore water used.</w:t>
      </w:r>
    </w:p>
    <w:p w:rsidR="008A3CAC" w:rsidRDefault="008A3CAC" w:rsidP="00D323FA">
      <w:pPr>
        <w:jc w:val="both"/>
        <w:rPr>
          <w:rFonts w:ascii="Verdana" w:hAnsi="Verdana"/>
          <w:b/>
          <w:iCs/>
          <w:color w:val="000000"/>
          <w:sz w:val="20"/>
          <w:szCs w:val="20"/>
        </w:rPr>
      </w:pPr>
    </w:p>
    <w:p w:rsidR="008A3CAC" w:rsidRPr="008F16CE" w:rsidRDefault="008A3CAC" w:rsidP="00D323FA">
      <w:pPr>
        <w:jc w:val="both"/>
        <w:rPr>
          <w:rFonts w:ascii="Verdana" w:hAnsi="Verdana"/>
          <w:b/>
          <w:iCs/>
          <w:color w:val="000000"/>
          <w:sz w:val="20"/>
          <w:szCs w:val="20"/>
        </w:rPr>
      </w:pPr>
      <w:r w:rsidRPr="008F16CE">
        <w:rPr>
          <w:rFonts w:ascii="Verdana" w:hAnsi="Verdana"/>
          <w:b/>
          <w:iCs/>
          <w:color w:val="000000"/>
          <w:sz w:val="20"/>
          <w:szCs w:val="20"/>
        </w:rPr>
        <w:t>Access</w:t>
      </w:r>
    </w:p>
    <w:p w:rsidR="00353E01" w:rsidRDefault="00353E01" w:rsidP="00D323FA">
      <w:pPr>
        <w:jc w:val="both"/>
        <w:rPr>
          <w:rFonts w:ascii="Verdana" w:hAnsi="Verdana"/>
          <w:iCs/>
          <w:color w:val="000000"/>
          <w:sz w:val="20"/>
          <w:szCs w:val="20"/>
        </w:rPr>
      </w:pPr>
    </w:p>
    <w:p w:rsidR="008A3CAC" w:rsidRDefault="008A3CAC" w:rsidP="00D323FA">
      <w:pPr>
        <w:jc w:val="both"/>
        <w:rPr>
          <w:rFonts w:ascii="Verdana" w:hAnsi="Verdana"/>
          <w:iCs/>
          <w:color w:val="000000"/>
          <w:sz w:val="20"/>
          <w:szCs w:val="20"/>
        </w:rPr>
      </w:pPr>
      <w:r>
        <w:rPr>
          <w:rFonts w:ascii="Verdana" w:hAnsi="Verdana"/>
          <w:iCs/>
          <w:color w:val="000000"/>
          <w:sz w:val="20"/>
          <w:szCs w:val="20"/>
        </w:rPr>
        <w:t xml:space="preserve">The community garden site will be open to all but only members will be able to participate in garden activities.  Issues of access both physical (e.g.fencing) and timing (e.g. opening hours) will be </w:t>
      </w:r>
      <w:r w:rsidR="00D323FA">
        <w:rPr>
          <w:rFonts w:ascii="Verdana" w:hAnsi="Verdana"/>
          <w:iCs/>
          <w:color w:val="000000"/>
          <w:sz w:val="20"/>
          <w:szCs w:val="20"/>
        </w:rPr>
        <w:t xml:space="preserve">determined as </w:t>
      </w:r>
      <w:r>
        <w:rPr>
          <w:rFonts w:ascii="Verdana" w:hAnsi="Verdana"/>
          <w:iCs/>
          <w:color w:val="000000"/>
          <w:sz w:val="20"/>
          <w:szCs w:val="20"/>
        </w:rPr>
        <w:t xml:space="preserve">part of the </w:t>
      </w:r>
      <w:r w:rsidR="00D323FA">
        <w:rPr>
          <w:rFonts w:ascii="Verdana" w:hAnsi="Verdana"/>
          <w:iCs/>
          <w:color w:val="000000"/>
          <w:sz w:val="20"/>
          <w:szCs w:val="20"/>
        </w:rPr>
        <w:t>facilitated planning session</w:t>
      </w:r>
      <w:r w:rsidR="00800A17">
        <w:rPr>
          <w:rFonts w:ascii="Verdana" w:hAnsi="Verdana"/>
          <w:iCs/>
          <w:color w:val="000000"/>
          <w:sz w:val="20"/>
          <w:szCs w:val="20"/>
        </w:rPr>
        <w:t xml:space="preserve"> and </w:t>
      </w:r>
      <w:r w:rsidR="00D323FA">
        <w:rPr>
          <w:rFonts w:ascii="Verdana" w:hAnsi="Verdana"/>
          <w:iCs/>
          <w:color w:val="000000"/>
          <w:sz w:val="20"/>
          <w:szCs w:val="20"/>
        </w:rPr>
        <w:t xml:space="preserve">through </w:t>
      </w:r>
      <w:r w:rsidR="00800A17">
        <w:rPr>
          <w:rFonts w:ascii="Verdana" w:hAnsi="Verdana"/>
          <w:iCs/>
          <w:color w:val="000000"/>
          <w:sz w:val="20"/>
          <w:szCs w:val="20"/>
        </w:rPr>
        <w:t>liaison with the Town of East Fremantle</w:t>
      </w:r>
      <w:r>
        <w:rPr>
          <w:rFonts w:ascii="Verdana" w:hAnsi="Verdana"/>
          <w:iCs/>
          <w:color w:val="000000"/>
          <w:sz w:val="20"/>
          <w:szCs w:val="20"/>
        </w:rPr>
        <w:t>.</w:t>
      </w:r>
    </w:p>
    <w:p w:rsidR="008A3CAC" w:rsidRDefault="008A3CAC" w:rsidP="00D323FA">
      <w:pPr>
        <w:jc w:val="both"/>
        <w:rPr>
          <w:rFonts w:ascii="Verdana" w:hAnsi="Verdana"/>
          <w:i/>
          <w:sz w:val="20"/>
          <w:szCs w:val="20"/>
        </w:rPr>
      </w:pPr>
    </w:p>
    <w:p w:rsidR="008A3CAC" w:rsidRPr="00DF6D29" w:rsidRDefault="008A3CAC" w:rsidP="00D323FA">
      <w:pPr>
        <w:jc w:val="both"/>
        <w:rPr>
          <w:rFonts w:ascii="Verdana" w:hAnsi="Verdana"/>
          <w:b/>
          <w:sz w:val="20"/>
          <w:szCs w:val="20"/>
        </w:rPr>
      </w:pPr>
      <w:r w:rsidRPr="00DF6D29">
        <w:rPr>
          <w:rFonts w:ascii="Verdana" w:hAnsi="Verdana"/>
          <w:b/>
          <w:sz w:val="20"/>
          <w:szCs w:val="20"/>
        </w:rPr>
        <w:t>Clubhouse</w:t>
      </w:r>
    </w:p>
    <w:p w:rsidR="00353E01" w:rsidRDefault="00353E01" w:rsidP="00D323FA">
      <w:pPr>
        <w:jc w:val="both"/>
        <w:rPr>
          <w:rFonts w:ascii="Verdana" w:hAnsi="Verdana"/>
          <w:sz w:val="20"/>
          <w:szCs w:val="20"/>
        </w:rPr>
      </w:pPr>
    </w:p>
    <w:p w:rsidR="002438DE" w:rsidRDefault="008A3CAC" w:rsidP="00D323FA">
      <w:pPr>
        <w:jc w:val="both"/>
        <w:rPr>
          <w:rFonts w:ascii="Verdana" w:hAnsi="Verdana"/>
          <w:sz w:val="20"/>
          <w:szCs w:val="20"/>
        </w:rPr>
      </w:pPr>
      <w:r>
        <w:rPr>
          <w:rFonts w:ascii="Verdana" w:hAnsi="Verdana"/>
          <w:sz w:val="20"/>
          <w:szCs w:val="20"/>
        </w:rPr>
        <w:t xml:space="preserve">A key element of the site will be availability of associated facilities to support the community gathering at the garden.  This includes access to toilets, a meeting room and basic kitchen facilities.  </w:t>
      </w:r>
    </w:p>
    <w:p w:rsidR="002438DE" w:rsidRDefault="002438DE" w:rsidP="00D323FA">
      <w:pPr>
        <w:jc w:val="both"/>
        <w:rPr>
          <w:rFonts w:ascii="Verdana" w:hAnsi="Verdana"/>
          <w:sz w:val="20"/>
          <w:szCs w:val="20"/>
        </w:rPr>
      </w:pPr>
    </w:p>
    <w:p w:rsidR="002438DE" w:rsidRDefault="008A3CAC" w:rsidP="00D323FA">
      <w:pPr>
        <w:jc w:val="both"/>
        <w:rPr>
          <w:rFonts w:ascii="Verdana" w:hAnsi="Verdana"/>
          <w:sz w:val="20"/>
          <w:szCs w:val="20"/>
        </w:rPr>
      </w:pPr>
      <w:r>
        <w:rPr>
          <w:rFonts w:ascii="Verdana" w:hAnsi="Verdana"/>
          <w:sz w:val="20"/>
          <w:szCs w:val="20"/>
        </w:rPr>
        <w:t xml:space="preserve">Opportunity exists for Council to grant the group access to the adjacent Sumpton Green facilities, thereby allowing the community to </w:t>
      </w:r>
      <w:r w:rsidR="00613C87">
        <w:rPr>
          <w:rFonts w:ascii="Verdana" w:hAnsi="Verdana"/>
          <w:sz w:val="20"/>
          <w:szCs w:val="20"/>
        </w:rPr>
        <w:t>share that building and use community facilities efficiently.</w:t>
      </w:r>
    </w:p>
    <w:p w:rsidR="002438DE" w:rsidRDefault="002438DE" w:rsidP="00D323FA">
      <w:pPr>
        <w:jc w:val="both"/>
        <w:rPr>
          <w:rFonts w:ascii="Verdana" w:hAnsi="Verdana"/>
          <w:sz w:val="20"/>
          <w:szCs w:val="20"/>
        </w:rPr>
      </w:pPr>
    </w:p>
    <w:p w:rsidR="002438DE" w:rsidRDefault="008A3CAC" w:rsidP="00D323FA">
      <w:pPr>
        <w:jc w:val="both"/>
        <w:rPr>
          <w:rFonts w:ascii="Verdana" w:hAnsi="Verdana"/>
          <w:sz w:val="20"/>
          <w:szCs w:val="20"/>
        </w:rPr>
      </w:pPr>
      <w:r>
        <w:rPr>
          <w:rFonts w:ascii="Verdana" w:hAnsi="Verdana"/>
          <w:sz w:val="20"/>
          <w:szCs w:val="20"/>
        </w:rPr>
        <w:t>Alternatively, the disused clubhouse previously occupied by the Playgroup could be refurbished for use by the community garden.  The latter option is likely to involve significant costs associated with upgrading the septic system and improving safety standards</w:t>
      </w:r>
      <w:r w:rsidR="00A51E1A">
        <w:rPr>
          <w:rFonts w:ascii="Verdana" w:hAnsi="Verdana"/>
          <w:sz w:val="20"/>
          <w:szCs w:val="20"/>
        </w:rPr>
        <w:t xml:space="preserve">.  In the case that the upgrade of the clubhouse is not deemed feasible, the group would seek to have it demolished, with re-use of </w:t>
      </w:r>
      <w:r w:rsidR="00A51E1A">
        <w:rPr>
          <w:rFonts w:ascii="Verdana" w:hAnsi="Verdana"/>
          <w:sz w:val="20"/>
          <w:szCs w:val="20"/>
        </w:rPr>
        <w:lastRenderedPageBreak/>
        <w:t>appropriate materials (eg limestone, existing concrete pad) within the community garden.</w:t>
      </w:r>
    </w:p>
    <w:p w:rsidR="002438DE" w:rsidRDefault="002438DE" w:rsidP="00D323FA">
      <w:pPr>
        <w:jc w:val="both"/>
        <w:rPr>
          <w:rFonts w:ascii="Verdana" w:hAnsi="Verdana"/>
          <w:sz w:val="20"/>
          <w:szCs w:val="20"/>
        </w:rPr>
      </w:pPr>
    </w:p>
    <w:p w:rsidR="008A3CAC" w:rsidRDefault="008A3CAC" w:rsidP="00D323FA">
      <w:pPr>
        <w:jc w:val="both"/>
        <w:rPr>
          <w:rFonts w:ascii="Verdana" w:hAnsi="Verdana"/>
          <w:sz w:val="20"/>
          <w:szCs w:val="20"/>
        </w:rPr>
      </w:pPr>
      <w:r>
        <w:rPr>
          <w:rFonts w:ascii="Verdana" w:hAnsi="Verdana"/>
          <w:sz w:val="20"/>
          <w:szCs w:val="20"/>
        </w:rPr>
        <w:t>Other infrastructure needs will b</w:t>
      </w:r>
      <w:r w:rsidR="00353E01">
        <w:rPr>
          <w:rFonts w:ascii="Verdana" w:hAnsi="Verdana"/>
          <w:sz w:val="20"/>
          <w:szCs w:val="20"/>
        </w:rPr>
        <w:t xml:space="preserve">e determined at the </w:t>
      </w:r>
      <w:r>
        <w:rPr>
          <w:rFonts w:ascii="Verdana" w:hAnsi="Verdana"/>
          <w:sz w:val="20"/>
          <w:szCs w:val="20"/>
        </w:rPr>
        <w:t>planning session and as a minimum are likely to include a shed, pergola and fencing.</w:t>
      </w:r>
    </w:p>
    <w:p w:rsidR="008A3CAC" w:rsidRDefault="008A3CAC" w:rsidP="00D323FA">
      <w:pPr>
        <w:pStyle w:val="Plan2"/>
        <w:ind w:left="0"/>
        <w:jc w:val="both"/>
        <w:rPr>
          <w:color w:val="000000"/>
        </w:rPr>
      </w:pPr>
    </w:p>
    <w:p w:rsidR="008A3CAC" w:rsidRPr="00100BC3" w:rsidRDefault="008A3CAC" w:rsidP="00D323FA">
      <w:pPr>
        <w:jc w:val="both"/>
        <w:rPr>
          <w:rFonts w:ascii="Verdana" w:hAnsi="Verdana" w:cs="Arial"/>
          <w:b/>
          <w:sz w:val="20"/>
          <w:szCs w:val="20"/>
        </w:rPr>
      </w:pPr>
      <w:r w:rsidRPr="00100BC3">
        <w:rPr>
          <w:rFonts w:ascii="Verdana" w:hAnsi="Verdana" w:cs="Arial"/>
          <w:b/>
          <w:sz w:val="20"/>
          <w:szCs w:val="20"/>
        </w:rPr>
        <w:t>Power</w:t>
      </w:r>
    </w:p>
    <w:p w:rsidR="001042F7" w:rsidRPr="00100BC3" w:rsidRDefault="00543803" w:rsidP="00D323FA">
      <w:pPr>
        <w:pStyle w:val="Plan1"/>
        <w:spacing w:before="120"/>
        <w:jc w:val="both"/>
        <w:rPr>
          <w:sz w:val="20"/>
          <w:szCs w:val="20"/>
        </w:rPr>
      </w:pPr>
      <w:bookmarkStart w:id="41" w:name="_Toc276031440"/>
      <w:bookmarkStart w:id="42" w:name="_Toc276032569"/>
      <w:r w:rsidRPr="00100BC3">
        <w:rPr>
          <w:sz w:val="20"/>
          <w:szCs w:val="20"/>
        </w:rPr>
        <w:t xml:space="preserve">Power </w:t>
      </w:r>
      <w:r w:rsidR="001042F7" w:rsidRPr="00100BC3">
        <w:rPr>
          <w:sz w:val="20"/>
          <w:szCs w:val="20"/>
        </w:rPr>
        <w:t>consumption</w:t>
      </w:r>
      <w:r w:rsidRPr="00100BC3">
        <w:rPr>
          <w:sz w:val="20"/>
          <w:szCs w:val="20"/>
        </w:rPr>
        <w:t xml:space="preserve"> for the community garden is anticipated to be fairly minimal.</w:t>
      </w:r>
      <w:bookmarkEnd w:id="41"/>
      <w:bookmarkEnd w:id="42"/>
      <w:r w:rsidR="001042F7" w:rsidRPr="00100BC3">
        <w:rPr>
          <w:sz w:val="20"/>
          <w:szCs w:val="20"/>
        </w:rPr>
        <w:t xml:space="preserve">  </w:t>
      </w:r>
    </w:p>
    <w:p w:rsidR="00B331B2" w:rsidRPr="00100BC3" w:rsidRDefault="00AA7DAB" w:rsidP="00D323FA">
      <w:pPr>
        <w:pStyle w:val="Plan1"/>
        <w:spacing w:before="120"/>
        <w:jc w:val="both"/>
        <w:rPr>
          <w:sz w:val="20"/>
          <w:szCs w:val="20"/>
        </w:rPr>
      </w:pPr>
      <w:bookmarkStart w:id="43" w:name="_Toc276031441"/>
      <w:bookmarkStart w:id="44" w:name="_Toc276032570"/>
      <w:r w:rsidRPr="00100BC3">
        <w:rPr>
          <w:sz w:val="20"/>
          <w:szCs w:val="20"/>
        </w:rPr>
        <w:t xml:space="preserve">Whilst power consumption will not be significant, in line with our third objective, we will investigate the installation of renewable energy options </w:t>
      </w:r>
      <w:r w:rsidR="003F2CF8" w:rsidRPr="00100BC3">
        <w:rPr>
          <w:sz w:val="20"/>
          <w:szCs w:val="20"/>
        </w:rPr>
        <w:t xml:space="preserve">in </w:t>
      </w:r>
      <w:r w:rsidR="00D803B2" w:rsidRPr="00100BC3">
        <w:rPr>
          <w:sz w:val="20"/>
          <w:szCs w:val="20"/>
        </w:rPr>
        <w:t>order to use Sumpton Green as a community environmental demonstration site.</w:t>
      </w:r>
      <w:bookmarkEnd w:id="43"/>
      <w:bookmarkEnd w:id="44"/>
    </w:p>
    <w:p w:rsidR="00317040" w:rsidRPr="00100BC3" w:rsidRDefault="00317040" w:rsidP="00D323FA">
      <w:pPr>
        <w:pStyle w:val="Plan1"/>
        <w:spacing w:before="120"/>
        <w:jc w:val="both"/>
        <w:rPr>
          <w:sz w:val="20"/>
          <w:szCs w:val="20"/>
        </w:rPr>
      </w:pPr>
      <w:bookmarkStart w:id="45" w:name="_Toc276031442"/>
      <w:bookmarkStart w:id="46" w:name="_Toc276032571"/>
      <w:r w:rsidRPr="00100BC3">
        <w:rPr>
          <w:sz w:val="20"/>
          <w:szCs w:val="20"/>
        </w:rPr>
        <w:t xml:space="preserve">We will liaise with relevant research institutions to determine if a partnership arrangement may be applicable with us </w:t>
      </w:r>
      <w:r w:rsidR="003F2CF8" w:rsidRPr="00100BC3">
        <w:rPr>
          <w:sz w:val="20"/>
          <w:szCs w:val="20"/>
        </w:rPr>
        <w:t>trialling</w:t>
      </w:r>
      <w:r w:rsidRPr="00100BC3">
        <w:rPr>
          <w:sz w:val="20"/>
          <w:szCs w:val="20"/>
        </w:rPr>
        <w:t xml:space="preserve"> any emerging renewable energy technology.</w:t>
      </w:r>
      <w:bookmarkEnd w:id="45"/>
      <w:bookmarkEnd w:id="46"/>
    </w:p>
    <w:p w:rsidR="002D2F24" w:rsidRPr="00100BC3" w:rsidRDefault="0015504D" w:rsidP="00D323FA">
      <w:pPr>
        <w:pStyle w:val="Plan1"/>
        <w:spacing w:before="120"/>
        <w:jc w:val="both"/>
        <w:rPr>
          <w:sz w:val="20"/>
          <w:szCs w:val="20"/>
        </w:rPr>
      </w:pPr>
      <w:bookmarkStart w:id="47" w:name="_Toc276031443"/>
      <w:bookmarkStart w:id="48" w:name="_Toc276032572"/>
      <w:r w:rsidRPr="00100BC3">
        <w:rPr>
          <w:sz w:val="20"/>
          <w:szCs w:val="20"/>
        </w:rPr>
        <w:t xml:space="preserve">The </w:t>
      </w:r>
      <w:r w:rsidR="001042F7" w:rsidRPr="00100BC3">
        <w:rPr>
          <w:sz w:val="20"/>
          <w:szCs w:val="20"/>
        </w:rPr>
        <w:t xml:space="preserve">Western Australian Council of Social Services has advised that </w:t>
      </w:r>
      <w:r w:rsidR="005211FD" w:rsidRPr="00100BC3">
        <w:rPr>
          <w:sz w:val="20"/>
          <w:szCs w:val="20"/>
        </w:rPr>
        <w:t xml:space="preserve">as an incorporated community group using Sumpton Green , we would be eligible to have a free energy audit conducted </w:t>
      </w:r>
      <w:r w:rsidR="00AA7DAB" w:rsidRPr="00100BC3">
        <w:rPr>
          <w:sz w:val="20"/>
          <w:szCs w:val="20"/>
        </w:rPr>
        <w:t xml:space="preserve">before April 2011 </w:t>
      </w:r>
      <w:r w:rsidR="005211FD" w:rsidRPr="00100BC3">
        <w:rPr>
          <w:sz w:val="20"/>
          <w:szCs w:val="20"/>
        </w:rPr>
        <w:t xml:space="preserve">and a minor retrofit </w:t>
      </w:r>
      <w:r w:rsidR="00AA7DAB" w:rsidRPr="00100BC3">
        <w:rPr>
          <w:sz w:val="20"/>
          <w:szCs w:val="20"/>
        </w:rPr>
        <w:t xml:space="preserve">of </w:t>
      </w:r>
      <w:r w:rsidR="005211FD" w:rsidRPr="00100BC3">
        <w:rPr>
          <w:sz w:val="20"/>
          <w:szCs w:val="20"/>
        </w:rPr>
        <w:t xml:space="preserve">$1000-$2000 to improve energy efficiency.  In addition, we would be eligible to apply </w:t>
      </w:r>
      <w:r w:rsidR="00AA7DAB" w:rsidRPr="00100BC3">
        <w:rPr>
          <w:sz w:val="20"/>
          <w:szCs w:val="20"/>
        </w:rPr>
        <w:t xml:space="preserve">in 2011 </w:t>
      </w:r>
      <w:r w:rsidR="005211FD" w:rsidRPr="00100BC3">
        <w:rPr>
          <w:sz w:val="20"/>
          <w:szCs w:val="20"/>
        </w:rPr>
        <w:t>for a major retrofit of up to $25,000</w:t>
      </w:r>
      <w:r w:rsidRPr="00100BC3">
        <w:rPr>
          <w:sz w:val="20"/>
          <w:szCs w:val="20"/>
        </w:rPr>
        <w:t xml:space="preserve"> for items such as photovoltaic cells to provide solar energy to the facilities.</w:t>
      </w:r>
      <w:bookmarkEnd w:id="47"/>
      <w:bookmarkEnd w:id="48"/>
    </w:p>
    <w:p w:rsidR="00B72A0D" w:rsidRDefault="003F2CF8" w:rsidP="00D323FA">
      <w:pPr>
        <w:pStyle w:val="Plan1"/>
        <w:spacing w:before="120"/>
        <w:jc w:val="both"/>
        <w:rPr>
          <w:sz w:val="20"/>
          <w:szCs w:val="20"/>
        </w:rPr>
      </w:pPr>
      <w:bookmarkStart w:id="49" w:name="_Toc276031444"/>
      <w:bookmarkStart w:id="50" w:name="_Toc276032573"/>
      <w:r w:rsidRPr="00FD2786">
        <w:rPr>
          <w:sz w:val="20"/>
          <w:szCs w:val="20"/>
        </w:rPr>
        <w:t xml:space="preserve">Electricity would be used in the Sumpton Green building by several other parties, including the child health nurse facilities, East Fremantle Playgroup and </w:t>
      </w:r>
      <w:r w:rsidR="00DE7F9B" w:rsidRPr="00FD2786">
        <w:rPr>
          <w:sz w:val="20"/>
          <w:szCs w:val="20"/>
        </w:rPr>
        <w:t xml:space="preserve">when </w:t>
      </w:r>
      <w:r w:rsidRPr="00FD2786">
        <w:rPr>
          <w:sz w:val="20"/>
          <w:szCs w:val="20"/>
        </w:rPr>
        <w:t>hired out</w:t>
      </w:r>
      <w:r w:rsidR="00DE7F9B" w:rsidRPr="00FD2786">
        <w:rPr>
          <w:sz w:val="20"/>
          <w:szCs w:val="20"/>
        </w:rPr>
        <w:t xml:space="preserve"> to external parties</w:t>
      </w:r>
      <w:r w:rsidRPr="00FD2786">
        <w:rPr>
          <w:sz w:val="20"/>
          <w:szCs w:val="20"/>
        </w:rPr>
        <w:t xml:space="preserve">.  </w:t>
      </w:r>
      <w:r w:rsidR="00100BC3" w:rsidRPr="00FD2786">
        <w:rPr>
          <w:sz w:val="20"/>
          <w:szCs w:val="20"/>
        </w:rPr>
        <w:t xml:space="preserve">In the broader picture therefore, </w:t>
      </w:r>
      <w:r w:rsidR="002D2F24" w:rsidRPr="00FD2786">
        <w:rPr>
          <w:sz w:val="20"/>
          <w:szCs w:val="20"/>
        </w:rPr>
        <w:t xml:space="preserve">East Freo Farm </w:t>
      </w:r>
      <w:r w:rsidR="00100BC3" w:rsidRPr="00FD2786">
        <w:rPr>
          <w:sz w:val="20"/>
          <w:szCs w:val="20"/>
        </w:rPr>
        <w:t xml:space="preserve">Inc </w:t>
      </w:r>
      <w:r w:rsidR="00317040" w:rsidRPr="00FD2786">
        <w:rPr>
          <w:sz w:val="20"/>
          <w:szCs w:val="20"/>
        </w:rPr>
        <w:t>would be assisting the Town of E</w:t>
      </w:r>
      <w:r w:rsidR="002D2F24" w:rsidRPr="00FD2786">
        <w:rPr>
          <w:sz w:val="20"/>
          <w:szCs w:val="20"/>
        </w:rPr>
        <w:t xml:space="preserve">ast Fremantle in achieving its goal of reducing </w:t>
      </w:r>
      <w:r w:rsidR="00FD2786" w:rsidRPr="00FD2786">
        <w:rPr>
          <w:sz w:val="20"/>
          <w:szCs w:val="20"/>
        </w:rPr>
        <w:t>greenhouse gas emissions.  It is our understanding that an original target of 20% reduction by 2010 was set by Council and, whilst thi</w:t>
      </w:r>
      <w:r w:rsidR="00A51A6B">
        <w:rPr>
          <w:sz w:val="20"/>
          <w:szCs w:val="20"/>
        </w:rPr>
        <w:t xml:space="preserve">s has not been achieved, the </w:t>
      </w:r>
      <w:r w:rsidR="00FD2786" w:rsidRPr="00FD2786">
        <w:rPr>
          <w:sz w:val="20"/>
          <w:szCs w:val="20"/>
        </w:rPr>
        <w:t xml:space="preserve"> Council will continue to look for ways to reduce the Town of East Fremantle’s carbon footprint.</w:t>
      </w:r>
      <w:bookmarkEnd w:id="49"/>
      <w:bookmarkEnd w:id="50"/>
    </w:p>
    <w:p w:rsidR="00B72A0D" w:rsidRDefault="00B72A0D" w:rsidP="00D323FA">
      <w:pPr>
        <w:pStyle w:val="Plan2"/>
        <w:ind w:left="0"/>
        <w:jc w:val="both"/>
        <w:rPr>
          <w:color w:val="000000"/>
        </w:rPr>
        <w:sectPr w:rsidR="00B72A0D">
          <w:headerReference w:type="default" r:id="rId13"/>
          <w:footerReference w:type="default" r:id="rId14"/>
          <w:headerReference w:type="first" r:id="rId15"/>
          <w:footerReference w:type="first" r:id="rId16"/>
          <w:pgSz w:w="11906" w:h="16838" w:code="9"/>
          <w:pgMar w:top="1208" w:right="1797" w:bottom="1077" w:left="1797" w:header="539" w:footer="601" w:gutter="0"/>
          <w:pgNumType w:start="1"/>
          <w:cols w:space="708"/>
          <w:docGrid w:linePitch="360"/>
        </w:sectPr>
      </w:pPr>
    </w:p>
    <w:p w:rsidR="00B72A0D" w:rsidRPr="00CB2DD8" w:rsidRDefault="00960319" w:rsidP="00D323FA">
      <w:pPr>
        <w:pStyle w:val="Plan2"/>
        <w:ind w:left="0"/>
        <w:jc w:val="both"/>
        <w:rPr>
          <w:color w:val="000000"/>
        </w:rPr>
      </w:pPr>
      <w:r>
        <w:rPr>
          <w:color w:val="000000"/>
        </w:rPr>
        <w:lastRenderedPageBreak/>
        <w:t xml:space="preserve">       </w:t>
      </w:r>
      <w:bookmarkStart w:id="51" w:name="_Toc276031445"/>
      <w:bookmarkStart w:id="52" w:name="_Toc276032574"/>
      <w:r w:rsidR="00B72A0D">
        <w:rPr>
          <w:color w:val="000000"/>
        </w:rPr>
        <w:t>Arrangements and Events</w:t>
      </w:r>
      <w:bookmarkEnd w:id="51"/>
      <w:bookmarkEnd w:id="52"/>
      <w:r w:rsidR="00B72A0D">
        <w:rPr>
          <w:color w:val="000000"/>
        </w:rPr>
        <w:t xml:space="preserve"> </w:t>
      </w:r>
    </w:p>
    <w:p w:rsidR="00B72A0D" w:rsidRDefault="00B72A0D" w:rsidP="00D323FA">
      <w:pPr>
        <w:jc w:val="both"/>
        <w:rPr>
          <w:rFonts w:ascii="Verdana" w:hAnsi="Verdana"/>
          <w:sz w:val="16"/>
          <w:szCs w:val="16"/>
        </w:rPr>
      </w:pPr>
    </w:p>
    <w:tbl>
      <w:tblPr>
        <w:tblW w:w="6662" w:type="dxa"/>
        <w:tblCellSpacing w:w="0" w:type="dxa"/>
        <w:tblInd w:w="837" w:type="dxa"/>
        <w:tblLayout w:type="fixed"/>
        <w:tblCellMar>
          <w:left w:w="113" w:type="dxa"/>
          <w:right w:w="113" w:type="dxa"/>
        </w:tblCellMar>
        <w:tblLook w:val="0000" w:firstRow="0" w:lastRow="0" w:firstColumn="0" w:lastColumn="0" w:noHBand="0" w:noVBand="0"/>
      </w:tblPr>
      <w:tblGrid>
        <w:gridCol w:w="2410"/>
        <w:gridCol w:w="4252"/>
      </w:tblGrid>
      <w:tr w:rsidR="00B72A0D" w:rsidRPr="001136A3">
        <w:trPr>
          <w:trHeight w:val="345"/>
          <w:tblCellSpacing w:w="0" w:type="dxa"/>
        </w:trPr>
        <w:tc>
          <w:tcPr>
            <w:tcW w:w="2410" w:type="dxa"/>
            <w:tcBorders>
              <w:top w:val="single" w:sz="6" w:space="0" w:color="FFFFFF"/>
              <w:left w:val="single" w:sz="6" w:space="0" w:color="FFFFFF"/>
              <w:bottom w:val="single" w:sz="6" w:space="0" w:color="FFFFFF"/>
              <w:right w:val="single" w:sz="6" w:space="0" w:color="FFFFFF"/>
            </w:tcBorders>
            <w:shd w:val="clear" w:color="auto" w:fill="8DC182"/>
          </w:tcPr>
          <w:p w:rsidR="00B72A0D" w:rsidRPr="001136A3" w:rsidRDefault="00B72A0D" w:rsidP="00D323FA">
            <w:pPr>
              <w:spacing w:after="60"/>
              <w:jc w:val="both"/>
              <w:rPr>
                <w:rFonts w:ascii="Verdana" w:hAnsi="Verdana" w:cs="Arial"/>
                <w:b/>
                <w:color w:val="FFFFFF"/>
                <w:sz w:val="20"/>
                <w:szCs w:val="20"/>
              </w:rPr>
            </w:pPr>
            <w:r>
              <w:rPr>
                <w:rFonts w:ascii="Verdana" w:hAnsi="Verdana" w:cs="Arial"/>
                <w:b/>
                <w:color w:val="FFFFFF"/>
                <w:sz w:val="20"/>
                <w:szCs w:val="20"/>
              </w:rPr>
              <w:t xml:space="preserve">Arrangements/Events </w:t>
            </w:r>
          </w:p>
        </w:tc>
        <w:tc>
          <w:tcPr>
            <w:tcW w:w="4252" w:type="dxa"/>
            <w:tcBorders>
              <w:top w:val="single" w:sz="6" w:space="0" w:color="FFFFFF"/>
              <w:left w:val="single" w:sz="6" w:space="0" w:color="FFFFFF"/>
              <w:bottom w:val="single" w:sz="6" w:space="0" w:color="FFFFFF"/>
              <w:right w:val="single" w:sz="6" w:space="0" w:color="FFFFFF"/>
            </w:tcBorders>
            <w:shd w:val="clear" w:color="auto" w:fill="8DC182"/>
          </w:tcPr>
          <w:p w:rsidR="00B72A0D" w:rsidRPr="001136A3" w:rsidRDefault="00B72A0D" w:rsidP="00D323FA">
            <w:pPr>
              <w:spacing w:after="60"/>
              <w:jc w:val="both"/>
              <w:rPr>
                <w:rFonts w:ascii="Verdana" w:hAnsi="Verdana" w:cs="Arial"/>
                <w:b/>
                <w:color w:val="FFFFFF"/>
                <w:sz w:val="20"/>
                <w:szCs w:val="20"/>
              </w:rPr>
            </w:pPr>
            <w:r>
              <w:rPr>
                <w:rFonts w:ascii="Verdana" w:hAnsi="Verdana" w:cs="Arial"/>
                <w:b/>
                <w:color w:val="FFFFFF"/>
                <w:sz w:val="20"/>
                <w:szCs w:val="20"/>
              </w:rPr>
              <w:t>Description</w:t>
            </w:r>
          </w:p>
        </w:tc>
      </w:tr>
      <w:tr w:rsidR="00B72A0D" w:rsidRPr="001136A3">
        <w:trPr>
          <w:trHeight w:val="315"/>
          <w:tblCellSpacing w:w="0" w:type="dxa"/>
        </w:trPr>
        <w:tc>
          <w:tcPr>
            <w:tcW w:w="2410" w:type="dxa"/>
            <w:tcBorders>
              <w:top w:val="single" w:sz="6" w:space="0" w:color="FFFFFF"/>
              <w:left w:val="single" w:sz="6" w:space="0" w:color="FFFFFF"/>
              <w:bottom w:val="single" w:sz="6" w:space="0" w:color="FFFFFF"/>
              <w:right w:val="single" w:sz="6" w:space="0" w:color="FFFFFF"/>
            </w:tcBorders>
            <w:shd w:val="clear" w:color="auto" w:fill="D9EAD5"/>
          </w:tcPr>
          <w:p w:rsidR="00B72A0D" w:rsidRPr="00CB2DD8" w:rsidRDefault="00B72A0D" w:rsidP="00D323FA">
            <w:pPr>
              <w:jc w:val="both"/>
              <w:rPr>
                <w:rFonts w:ascii="Verdana" w:hAnsi="Verdana"/>
                <w:b/>
                <w:sz w:val="20"/>
                <w:szCs w:val="20"/>
              </w:rPr>
            </w:pPr>
            <w:r>
              <w:rPr>
                <w:rFonts w:ascii="Verdana" w:hAnsi="Verdana"/>
                <w:sz w:val="20"/>
                <w:szCs w:val="20"/>
              </w:rPr>
              <w:t>Membership</w:t>
            </w:r>
          </w:p>
        </w:tc>
        <w:tc>
          <w:tcPr>
            <w:tcW w:w="4252" w:type="dxa"/>
            <w:tcBorders>
              <w:top w:val="single" w:sz="6" w:space="0" w:color="FFFFFF"/>
              <w:left w:val="single" w:sz="6" w:space="0" w:color="FFFFFF"/>
              <w:bottom w:val="single" w:sz="6" w:space="0" w:color="FFFFFF"/>
              <w:right w:val="single" w:sz="6" w:space="0" w:color="FFFFFF"/>
            </w:tcBorders>
            <w:shd w:val="clear" w:color="auto" w:fill="D9EAD5"/>
          </w:tcPr>
          <w:p w:rsidR="00B72A0D" w:rsidRPr="00FA43B4" w:rsidRDefault="00B72A0D" w:rsidP="00D323FA">
            <w:pPr>
              <w:jc w:val="both"/>
              <w:rPr>
                <w:rFonts w:ascii="Verdana" w:hAnsi="Verdana"/>
                <w:sz w:val="20"/>
                <w:szCs w:val="20"/>
              </w:rPr>
            </w:pPr>
            <w:r w:rsidRPr="00FA43B4">
              <w:rPr>
                <w:rFonts w:ascii="Verdana" w:hAnsi="Verdana"/>
                <w:sz w:val="20"/>
                <w:szCs w:val="20"/>
              </w:rPr>
              <w:t>Individual and Family Memberships providing the opportunity to participate in communal garden activities</w:t>
            </w:r>
          </w:p>
        </w:tc>
      </w:tr>
      <w:tr w:rsidR="00B72A0D" w:rsidRPr="001136A3">
        <w:trPr>
          <w:trHeight w:val="315"/>
          <w:tblCellSpacing w:w="0" w:type="dxa"/>
        </w:trPr>
        <w:tc>
          <w:tcPr>
            <w:tcW w:w="241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B72A0D" w:rsidRPr="001136A3" w:rsidRDefault="00B72A0D" w:rsidP="00D323FA">
            <w:pPr>
              <w:spacing w:after="60"/>
              <w:jc w:val="both"/>
              <w:rPr>
                <w:rFonts w:ascii="Verdana" w:hAnsi="Verdana" w:cs="Arial"/>
                <w:color w:val="000000"/>
                <w:sz w:val="20"/>
                <w:szCs w:val="20"/>
              </w:rPr>
            </w:pPr>
            <w:r>
              <w:rPr>
                <w:rFonts w:ascii="Verdana" w:hAnsi="Verdana" w:cs="Arial"/>
                <w:color w:val="000000"/>
                <w:sz w:val="20"/>
                <w:szCs w:val="20"/>
              </w:rPr>
              <w:t>Individual Plots</w:t>
            </w:r>
          </w:p>
        </w:tc>
        <w:tc>
          <w:tcPr>
            <w:tcW w:w="425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B72A0D" w:rsidRPr="001136A3" w:rsidRDefault="00B72A0D" w:rsidP="00D323FA">
            <w:pPr>
              <w:spacing w:after="60"/>
              <w:jc w:val="both"/>
              <w:rPr>
                <w:rFonts w:ascii="Verdana" w:hAnsi="Verdana" w:cs="Arial"/>
                <w:color w:val="000000"/>
                <w:sz w:val="20"/>
                <w:szCs w:val="20"/>
              </w:rPr>
            </w:pPr>
            <w:r>
              <w:rPr>
                <w:rFonts w:ascii="Verdana" w:hAnsi="Verdana" w:cs="Arial"/>
                <w:color w:val="000000"/>
                <w:sz w:val="20"/>
                <w:szCs w:val="20"/>
              </w:rPr>
              <w:t>The renting of an individual plot to grow fruit and vegetables (not for sale)</w:t>
            </w:r>
          </w:p>
        </w:tc>
      </w:tr>
      <w:tr w:rsidR="00B72A0D" w:rsidRPr="001136A3">
        <w:trPr>
          <w:trHeight w:val="315"/>
          <w:tblCellSpacing w:w="0" w:type="dxa"/>
        </w:trPr>
        <w:tc>
          <w:tcPr>
            <w:tcW w:w="241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B72A0D" w:rsidRPr="001136A3" w:rsidRDefault="00B72A0D" w:rsidP="00D323FA">
            <w:pPr>
              <w:spacing w:after="60"/>
              <w:jc w:val="both"/>
              <w:rPr>
                <w:rFonts w:ascii="Verdana" w:hAnsi="Verdana" w:cs="Arial"/>
                <w:color w:val="000000"/>
                <w:sz w:val="20"/>
                <w:szCs w:val="20"/>
              </w:rPr>
            </w:pPr>
            <w:r>
              <w:rPr>
                <w:rFonts w:ascii="Verdana" w:hAnsi="Verdana" w:cs="Arial"/>
                <w:color w:val="000000"/>
                <w:sz w:val="20"/>
                <w:szCs w:val="20"/>
              </w:rPr>
              <w:t>Training Courses</w:t>
            </w:r>
          </w:p>
        </w:tc>
        <w:tc>
          <w:tcPr>
            <w:tcW w:w="425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B72A0D" w:rsidRPr="001136A3" w:rsidRDefault="00B72A0D" w:rsidP="00D323FA">
            <w:pPr>
              <w:spacing w:after="60"/>
              <w:jc w:val="both"/>
              <w:rPr>
                <w:rFonts w:ascii="Verdana" w:hAnsi="Verdana" w:cs="Arial"/>
                <w:color w:val="000000"/>
                <w:sz w:val="20"/>
                <w:szCs w:val="20"/>
              </w:rPr>
            </w:pPr>
            <w:r>
              <w:rPr>
                <w:rFonts w:ascii="Verdana" w:hAnsi="Verdana" w:cs="Arial"/>
                <w:color w:val="000000"/>
                <w:sz w:val="20"/>
                <w:szCs w:val="20"/>
              </w:rPr>
              <w:t>Regular workshops on topics such as composting open to the general public</w:t>
            </w:r>
          </w:p>
        </w:tc>
      </w:tr>
      <w:tr w:rsidR="00B72A0D" w:rsidRPr="001136A3">
        <w:trPr>
          <w:trHeight w:val="315"/>
          <w:tblCellSpacing w:w="0" w:type="dxa"/>
        </w:trPr>
        <w:tc>
          <w:tcPr>
            <w:tcW w:w="241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B72A0D" w:rsidRPr="001136A3" w:rsidRDefault="00B72A0D" w:rsidP="00D323FA">
            <w:pPr>
              <w:spacing w:after="60"/>
              <w:jc w:val="both"/>
              <w:rPr>
                <w:rFonts w:ascii="Verdana" w:hAnsi="Verdana" w:cs="Arial"/>
                <w:color w:val="000000"/>
                <w:sz w:val="20"/>
                <w:szCs w:val="20"/>
              </w:rPr>
            </w:pPr>
            <w:r>
              <w:rPr>
                <w:rFonts w:ascii="Verdana" w:hAnsi="Verdana" w:cs="Arial"/>
                <w:color w:val="000000"/>
                <w:sz w:val="20"/>
                <w:szCs w:val="20"/>
              </w:rPr>
              <w:t>Meeting Place</w:t>
            </w:r>
          </w:p>
        </w:tc>
        <w:tc>
          <w:tcPr>
            <w:tcW w:w="425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B72A0D" w:rsidRPr="001136A3" w:rsidRDefault="00B72A0D" w:rsidP="00D323FA">
            <w:pPr>
              <w:spacing w:after="60"/>
              <w:jc w:val="both"/>
              <w:rPr>
                <w:rFonts w:ascii="Verdana" w:hAnsi="Verdana" w:cs="Arial"/>
                <w:color w:val="000000"/>
                <w:sz w:val="20"/>
                <w:szCs w:val="20"/>
              </w:rPr>
            </w:pPr>
            <w:r>
              <w:rPr>
                <w:rFonts w:ascii="Verdana" w:hAnsi="Verdana" w:cs="Arial"/>
                <w:color w:val="000000"/>
                <w:sz w:val="20"/>
                <w:szCs w:val="20"/>
              </w:rPr>
              <w:t>Creation of a community ‘hub’ for local people to meet and socialise</w:t>
            </w:r>
          </w:p>
        </w:tc>
      </w:tr>
      <w:tr w:rsidR="00B72A0D" w:rsidRPr="001136A3">
        <w:trPr>
          <w:trHeight w:val="315"/>
          <w:tblCellSpacing w:w="0" w:type="dxa"/>
        </w:trPr>
        <w:tc>
          <w:tcPr>
            <w:tcW w:w="241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B72A0D" w:rsidRPr="001136A3" w:rsidRDefault="00B72A0D" w:rsidP="00D323FA">
            <w:pPr>
              <w:spacing w:after="60"/>
              <w:jc w:val="both"/>
              <w:rPr>
                <w:rFonts w:ascii="Verdana" w:hAnsi="Verdana" w:cs="Arial"/>
                <w:color w:val="000000"/>
                <w:sz w:val="20"/>
                <w:szCs w:val="20"/>
              </w:rPr>
            </w:pPr>
            <w:r>
              <w:rPr>
                <w:rFonts w:ascii="Verdana" w:hAnsi="Verdana" w:cs="Arial"/>
                <w:color w:val="000000"/>
                <w:sz w:val="20"/>
                <w:szCs w:val="20"/>
              </w:rPr>
              <w:t>Community Events</w:t>
            </w:r>
          </w:p>
        </w:tc>
        <w:tc>
          <w:tcPr>
            <w:tcW w:w="425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B72A0D" w:rsidRPr="001136A3" w:rsidRDefault="00B72A0D" w:rsidP="00D323FA">
            <w:pPr>
              <w:spacing w:after="60"/>
              <w:jc w:val="both"/>
              <w:rPr>
                <w:rFonts w:ascii="Verdana" w:hAnsi="Verdana" w:cs="Arial"/>
                <w:color w:val="000000"/>
                <w:sz w:val="20"/>
                <w:szCs w:val="20"/>
              </w:rPr>
            </w:pPr>
            <w:r>
              <w:rPr>
                <w:rFonts w:ascii="Verdana" w:hAnsi="Verdana" w:cs="Arial"/>
                <w:color w:val="000000"/>
                <w:sz w:val="20"/>
                <w:szCs w:val="20"/>
              </w:rPr>
              <w:t>Events such as Film Nights, Busy Bees and Open Days</w:t>
            </w:r>
          </w:p>
        </w:tc>
      </w:tr>
    </w:tbl>
    <w:p w:rsidR="00B72A0D" w:rsidRDefault="00B72A0D" w:rsidP="00D323FA">
      <w:pPr>
        <w:pStyle w:val="Plan2"/>
        <w:ind w:left="240"/>
        <w:jc w:val="both"/>
      </w:pPr>
    </w:p>
    <w:p w:rsidR="00B72A0D" w:rsidRPr="00CB2DD8" w:rsidRDefault="00960319" w:rsidP="00D323FA">
      <w:pPr>
        <w:pStyle w:val="Plan2"/>
        <w:ind w:left="0"/>
        <w:jc w:val="both"/>
        <w:rPr>
          <w:color w:val="000000"/>
        </w:rPr>
      </w:pPr>
      <w:r>
        <w:rPr>
          <w:color w:val="000000"/>
        </w:rPr>
        <w:t xml:space="preserve">       </w:t>
      </w:r>
      <w:bookmarkStart w:id="53" w:name="_Toc276031446"/>
      <w:bookmarkStart w:id="54" w:name="_Toc276032575"/>
      <w:r w:rsidR="00B72A0D">
        <w:rPr>
          <w:color w:val="000000"/>
        </w:rPr>
        <w:t>Promotion</w:t>
      </w:r>
      <w:bookmarkEnd w:id="53"/>
      <w:bookmarkEnd w:id="54"/>
    </w:p>
    <w:p w:rsidR="00B72A0D" w:rsidRDefault="00B72A0D" w:rsidP="00D323FA">
      <w:pPr>
        <w:jc w:val="both"/>
        <w:rPr>
          <w:rFonts w:ascii="Verdana" w:hAnsi="Verdana"/>
          <w:i/>
          <w:sz w:val="20"/>
          <w:szCs w:val="20"/>
        </w:rPr>
      </w:pPr>
    </w:p>
    <w:tbl>
      <w:tblPr>
        <w:tblW w:w="6662" w:type="dxa"/>
        <w:tblCellSpacing w:w="0" w:type="dxa"/>
        <w:tblInd w:w="837" w:type="dxa"/>
        <w:tblLayout w:type="fixed"/>
        <w:tblCellMar>
          <w:left w:w="113" w:type="dxa"/>
          <w:right w:w="113" w:type="dxa"/>
        </w:tblCellMar>
        <w:tblLook w:val="0000" w:firstRow="0" w:lastRow="0" w:firstColumn="0" w:lastColumn="0" w:noHBand="0" w:noVBand="0"/>
      </w:tblPr>
      <w:tblGrid>
        <w:gridCol w:w="6662"/>
      </w:tblGrid>
      <w:tr w:rsidR="00B72A0D" w:rsidRPr="001136A3">
        <w:trPr>
          <w:trHeight w:val="345"/>
          <w:tblCellSpacing w:w="0" w:type="dxa"/>
        </w:trPr>
        <w:tc>
          <w:tcPr>
            <w:tcW w:w="6662" w:type="dxa"/>
            <w:tcBorders>
              <w:top w:val="single" w:sz="6" w:space="0" w:color="FFFFFF"/>
              <w:left w:val="single" w:sz="6" w:space="0" w:color="FFFFFF"/>
              <w:bottom w:val="single" w:sz="6" w:space="0" w:color="FFFFFF"/>
              <w:right w:val="single" w:sz="6" w:space="0" w:color="FFFFFF"/>
            </w:tcBorders>
            <w:shd w:val="clear" w:color="auto" w:fill="8DC182"/>
          </w:tcPr>
          <w:p w:rsidR="00B72A0D" w:rsidRPr="001136A3" w:rsidRDefault="00B72A0D" w:rsidP="00D323FA">
            <w:pPr>
              <w:spacing w:after="60"/>
              <w:jc w:val="both"/>
              <w:rPr>
                <w:rFonts w:ascii="Verdana" w:hAnsi="Verdana" w:cs="Arial"/>
                <w:b/>
                <w:color w:val="FFFFFF"/>
                <w:sz w:val="20"/>
                <w:szCs w:val="20"/>
              </w:rPr>
            </w:pPr>
            <w:r>
              <w:rPr>
                <w:rFonts w:ascii="Verdana" w:hAnsi="Verdana" w:cs="Arial"/>
                <w:b/>
                <w:color w:val="FFFFFF"/>
                <w:sz w:val="20"/>
                <w:szCs w:val="20"/>
              </w:rPr>
              <w:t>Ways of spreading the word</w:t>
            </w:r>
          </w:p>
        </w:tc>
      </w:tr>
      <w:tr w:rsidR="00B72A0D" w:rsidRPr="001136A3">
        <w:trPr>
          <w:trHeight w:val="315"/>
          <w:tblCellSpacing w:w="0" w:type="dxa"/>
        </w:trPr>
        <w:tc>
          <w:tcPr>
            <w:tcW w:w="6662" w:type="dxa"/>
            <w:tcBorders>
              <w:top w:val="single" w:sz="6" w:space="0" w:color="FFFFFF"/>
              <w:left w:val="single" w:sz="6" w:space="0" w:color="FFFFFF"/>
              <w:bottom w:val="single" w:sz="6" w:space="0" w:color="FFFFFF"/>
              <w:right w:val="single" w:sz="6" w:space="0" w:color="FFFFFF"/>
            </w:tcBorders>
            <w:shd w:val="clear" w:color="auto" w:fill="EAEAEA"/>
          </w:tcPr>
          <w:p w:rsidR="00B72A0D" w:rsidRPr="00CB2DD8" w:rsidRDefault="00B72A0D" w:rsidP="00D323FA">
            <w:pPr>
              <w:shd w:val="clear" w:color="auto" w:fill="D9EAD5"/>
              <w:jc w:val="both"/>
              <w:rPr>
                <w:rFonts w:ascii="Verdana" w:hAnsi="Verdana" w:cs="Arial"/>
                <w:color w:val="000000"/>
                <w:sz w:val="20"/>
                <w:szCs w:val="20"/>
              </w:rPr>
            </w:pPr>
            <w:r>
              <w:rPr>
                <w:rFonts w:ascii="Verdana" w:hAnsi="Verdana" w:cs="Arial"/>
                <w:color w:val="000000"/>
                <w:sz w:val="20"/>
                <w:szCs w:val="20"/>
              </w:rPr>
              <w:t>Hardcopy Newsletter</w:t>
            </w:r>
          </w:p>
        </w:tc>
      </w:tr>
      <w:tr w:rsidR="00B72A0D" w:rsidRPr="001136A3">
        <w:trPr>
          <w:trHeight w:val="315"/>
          <w:tblCellSpacing w:w="0" w:type="dxa"/>
        </w:trPr>
        <w:tc>
          <w:tcPr>
            <w:tcW w:w="6662" w:type="dxa"/>
            <w:tcBorders>
              <w:top w:val="single" w:sz="6" w:space="0" w:color="FFFFFF"/>
              <w:left w:val="single" w:sz="6" w:space="0" w:color="FFFFFF"/>
              <w:bottom w:val="single" w:sz="6" w:space="0" w:color="FFFFFF"/>
              <w:right w:val="single" w:sz="6" w:space="0" w:color="FFFFFF"/>
            </w:tcBorders>
            <w:shd w:val="clear" w:color="auto" w:fill="EAEAEA"/>
            <w:vAlign w:val="center"/>
          </w:tcPr>
          <w:p w:rsidR="00B72A0D" w:rsidRPr="001136A3" w:rsidRDefault="00B72A0D" w:rsidP="00D323FA">
            <w:pPr>
              <w:shd w:val="clear" w:color="auto" w:fill="D9EAD5"/>
              <w:spacing w:after="60"/>
              <w:jc w:val="both"/>
              <w:rPr>
                <w:rFonts w:ascii="Verdana" w:hAnsi="Verdana" w:cs="Arial"/>
                <w:color w:val="000000"/>
                <w:sz w:val="20"/>
                <w:szCs w:val="20"/>
              </w:rPr>
            </w:pPr>
            <w:r>
              <w:rPr>
                <w:rFonts w:ascii="Verdana" w:hAnsi="Verdana" w:cs="Arial"/>
                <w:color w:val="000000"/>
                <w:sz w:val="20"/>
                <w:szCs w:val="20"/>
              </w:rPr>
              <w:t>East Freo Farm Inc Website</w:t>
            </w:r>
          </w:p>
        </w:tc>
      </w:tr>
      <w:tr w:rsidR="00B72A0D" w:rsidRPr="001136A3">
        <w:trPr>
          <w:trHeight w:val="315"/>
          <w:tblCellSpacing w:w="0" w:type="dxa"/>
        </w:trPr>
        <w:tc>
          <w:tcPr>
            <w:tcW w:w="6662" w:type="dxa"/>
            <w:tcBorders>
              <w:top w:val="single" w:sz="6" w:space="0" w:color="FFFFFF"/>
              <w:left w:val="single" w:sz="6" w:space="0" w:color="FFFFFF"/>
              <w:bottom w:val="single" w:sz="6" w:space="0" w:color="FFFFFF"/>
              <w:right w:val="single" w:sz="6" w:space="0" w:color="FFFFFF"/>
            </w:tcBorders>
            <w:shd w:val="clear" w:color="auto" w:fill="EAEAEA"/>
            <w:vAlign w:val="center"/>
          </w:tcPr>
          <w:p w:rsidR="00B72A0D" w:rsidRPr="001136A3" w:rsidRDefault="00B72A0D" w:rsidP="00D323FA">
            <w:pPr>
              <w:shd w:val="clear" w:color="auto" w:fill="D9EAD5"/>
              <w:spacing w:after="60"/>
              <w:jc w:val="both"/>
              <w:rPr>
                <w:rFonts w:ascii="Verdana" w:hAnsi="Verdana" w:cs="Arial"/>
                <w:color w:val="000000"/>
                <w:sz w:val="20"/>
                <w:szCs w:val="20"/>
              </w:rPr>
            </w:pPr>
            <w:r>
              <w:rPr>
                <w:rFonts w:ascii="Verdana" w:hAnsi="Verdana" w:cs="Arial"/>
                <w:color w:val="000000"/>
                <w:sz w:val="20"/>
                <w:szCs w:val="20"/>
              </w:rPr>
              <w:t>Links on Other Websites</w:t>
            </w:r>
          </w:p>
        </w:tc>
      </w:tr>
      <w:tr w:rsidR="00B72A0D" w:rsidRPr="001136A3">
        <w:trPr>
          <w:trHeight w:val="315"/>
          <w:tblCellSpacing w:w="0" w:type="dxa"/>
        </w:trPr>
        <w:tc>
          <w:tcPr>
            <w:tcW w:w="6662" w:type="dxa"/>
            <w:tcBorders>
              <w:top w:val="single" w:sz="6" w:space="0" w:color="FFFFFF"/>
              <w:left w:val="single" w:sz="6" w:space="0" w:color="FFFFFF"/>
              <w:bottom w:val="single" w:sz="6" w:space="0" w:color="FFFFFF"/>
              <w:right w:val="single" w:sz="6" w:space="0" w:color="FFFFFF"/>
            </w:tcBorders>
            <w:shd w:val="clear" w:color="auto" w:fill="EAEAEA"/>
            <w:vAlign w:val="center"/>
          </w:tcPr>
          <w:p w:rsidR="00B72A0D" w:rsidRPr="001136A3" w:rsidRDefault="00B72A0D" w:rsidP="00D323FA">
            <w:pPr>
              <w:shd w:val="clear" w:color="auto" w:fill="D9EAD5"/>
              <w:spacing w:after="60"/>
              <w:jc w:val="both"/>
              <w:rPr>
                <w:rFonts w:ascii="Verdana" w:hAnsi="Verdana" w:cs="Arial"/>
                <w:color w:val="000000"/>
                <w:sz w:val="20"/>
                <w:szCs w:val="20"/>
              </w:rPr>
            </w:pPr>
            <w:r>
              <w:rPr>
                <w:rFonts w:ascii="Verdana" w:hAnsi="Verdana" w:cs="Arial"/>
                <w:color w:val="000000"/>
                <w:sz w:val="20"/>
                <w:szCs w:val="20"/>
              </w:rPr>
              <w:t>Email Updates</w:t>
            </w:r>
          </w:p>
        </w:tc>
      </w:tr>
      <w:tr w:rsidR="00B72A0D" w:rsidRPr="001136A3">
        <w:trPr>
          <w:trHeight w:val="315"/>
          <w:tblCellSpacing w:w="0" w:type="dxa"/>
        </w:trPr>
        <w:tc>
          <w:tcPr>
            <w:tcW w:w="6662" w:type="dxa"/>
            <w:tcBorders>
              <w:top w:val="single" w:sz="6" w:space="0" w:color="FFFFFF"/>
              <w:left w:val="single" w:sz="6" w:space="0" w:color="FFFFFF"/>
              <w:bottom w:val="single" w:sz="6" w:space="0" w:color="FFFFFF"/>
              <w:right w:val="single" w:sz="6" w:space="0" w:color="FFFFFF"/>
            </w:tcBorders>
            <w:shd w:val="clear" w:color="auto" w:fill="EAEAEA"/>
            <w:vAlign w:val="center"/>
          </w:tcPr>
          <w:p w:rsidR="00B72A0D" w:rsidRPr="001136A3" w:rsidRDefault="00B72A0D" w:rsidP="00D323FA">
            <w:pPr>
              <w:shd w:val="clear" w:color="auto" w:fill="D9EAD5"/>
              <w:spacing w:after="60"/>
              <w:jc w:val="both"/>
              <w:rPr>
                <w:rFonts w:ascii="Verdana" w:hAnsi="Verdana" w:cs="Arial"/>
                <w:color w:val="000000"/>
                <w:sz w:val="20"/>
                <w:szCs w:val="20"/>
              </w:rPr>
            </w:pPr>
            <w:r>
              <w:rPr>
                <w:rFonts w:ascii="Verdana" w:hAnsi="Verdana" w:cs="Arial"/>
                <w:color w:val="000000"/>
                <w:sz w:val="20"/>
                <w:szCs w:val="20"/>
              </w:rPr>
              <w:t>Event Posters</w:t>
            </w:r>
          </w:p>
        </w:tc>
      </w:tr>
      <w:tr w:rsidR="00B72A0D" w:rsidRPr="001136A3">
        <w:trPr>
          <w:trHeight w:val="315"/>
          <w:tblCellSpacing w:w="0" w:type="dxa"/>
        </w:trPr>
        <w:tc>
          <w:tcPr>
            <w:tcW w:w="6662" w:type="dxa"/>
            <w:tcBorders>
              <w:top w:val="single" w:sz="6" w:space="0" w:color="FFFFFF"/>
              <w:left w:val="single" w:sz="6" w:space="0" w:color="FFFFFF"/>
              <w:bottom w:val="single" w:sz="6" w:space="0" w:color="FFFFFF"/>
              <w:right w:val="single" w:sz="6" w:space="0" w:color="FFFFFF"/>
            </w:tcBorders>
            <w:shd w:val="clear" w:color="auto" w:fill="EAEAEA"/>
            <w:vAlign w:val="center"/>
          </w:tcPr>
          <w:p w:rsidR="00B72A0D" w:rsidRPr="001136A3" w:rsidRDefault="00B72A0D" w:rsidP="00D323FA">
            <w:pPr>
              <w:shd w:val="clear" w:color="auto" w:fill="D9EAD5"/>
              <w:spacing w:after="60"/>
              <w:jc w:val="both"/>
              <w:rPr>
                <w:rFonts w:ascii="Verdana" w:hAnsi="Verdana" w:cs="Arial"/>
                <w:color w:val="000000"/>
                <w:sz w:val="20"/>
                <w:szCs w:val="20"/>
              </w:rPr>
            </w:pPr>
            <w:r>
              <w:rPr>
                <w:rFonts w:ascii="Verdana" w:hAnsi="Verdana" w:cs="Arial"/>
                <w:color w:val="000000"/>
                <w:sz w:val="20"/>
                <w:szCs w:val="20"/>
              </w:rPr>
              <w:t>Flyers</w:t>
            </w:r>
          </w:p>
        </w:tc>
      </w:tr>
      <w:tr w:rsidR="00B72A0D" w:rsidRPr="001136A3">
        <w:trPr>
          <w:trHeight w:val="315"/>
          <w:tblCellSpacing w:w="0" w:type="dxa"/>
        </w:trPr>
        <w:tc>
          <w:tcPr>
            <w:tcW w:w="6662" w:type="dxa"/>
            <w:tcBorders>
              <w:top w:val="single" w:sz="6" w:space="0" w:color="FFFFFF"/>
              <w:left w:val="single" w:sz="6" w:space="0" w:color="FFFFFF"/>
              <w:bottom w:val="single" w:sz="6" w:space="0" w:color="FFFFFF"/>
              <w:right w:val="single" w:sz="6" w:space="0" w:color="FFFFFF"/>
            </w:tcBorders>
            <w:shd w:val="clear" w:color="auto" w:fill="EAEAEA"/>
            <w:vAlign w:val="center"/>
          </w:tcPr>
          <w:p w:rsidR="00B72A0D" w:rsidRPr="001136A3" w:rsidRDefault="00B72A0D" w:rsidP="00D323FA">
            <w:pPr>
              <w:shd w:val="clear" w:color="auto" w:fill="D9EAD5"/>
              <w:spacing w:after="60"/>
              <w:jc w:val="both"/>
              <w:rPr>
                <w:rFonts w:ascii="Verdana" w:hAnsi="Verdana" w:cs="Arial"/>
                <w:color w:val="000000"/>
                <w:sz w:val="20"/>
                <w:szCs w:val="20"/>
              </w:rPr>
            </w:pPr>
            <w:r>
              <w:rPr>
                <w:rFonts w:ascii="Verdana" w:hAnsi="Verdana" w:cs="Arial"/>
                <w:color w:val="000000"/>
                <w:sz w:val="20"/>
                <w:szCs w:val="20"/>
              </w:rPr>
              <w:t>Stickers</w:t>
            </w:r>
          </w:p>
        </w:tc>
      </w:tr>
      <w:tr w:rsidR="00B72A0D" w:rsidRPr="001136A3">
        <w:trPr>
          <w:trHeight w:val="315"/>
          <w:tblCellSpacing w:w="0" w:type="dxa"/>
        </w:trPr>
        <w:tc>
          <w:tcPr>
            <w:tcW w:w="6662" w:type="dxa"/>
            <w:tcBorders>
              <w:top w:val="single" w:sz="6" w:space="0" w:color="FFFFFF"/>
              <w:left w:val="single" w:sz="6" w:space="0" w:color="FFFFFF"/>
              <w:bottom w:val="single" w:sz="6" w:space="0" w:color="FFFFFF"/>
              <w:right w:val="single" w:sz="6" w:space="0" w:color="FFFFFF"/>
            </w:tcBorders>
            <w:shd w:val="clear" w:color="auto" w:fill="EAEAEA"/>
            <w:vAlign w:val="center"/>
          </w:tcPr>
          <w:p w:rsidR="00B72A0D" w:rsidRPr="001136A3" w:rsidRDefault="00B72A0D" w:rsidP="00D323FA">
            <w:pPr>
              <w:shd w:val="clear" w:color="auto" w:fill="D9EAD5"/>
              <w:spacing w:after="60"/>
              <w:jc w:val="both"/>
              <w:rPr>
                <w:rFonts w:ascii="Verdana" w:hAnsi="Verdana" w:cs="Arial"/>
                <w:color w:val="000000"/>
                <w:sz w:val="20"/>
                <w:szCs w:val="20"/>
              </w:rPr>
            </w:pPr>
            <w:r>
              <w:rPr>
                <w:rFonts w:ascii="Verdana" w:hAnsi="Verdana" w:cs="Arial"/>
                <w:color w:val="000000"/>
                <w:sz w:val="20"/>
                <w:szCs w:val="20"/>
              </w:rPr>
              <w:t>Volunteer Stalls</w:t>
            </w:r>
          </w:p>
        </w:tc>
      </w:tr>
      <w:tr w:rsidR="00B72A0D" w:rsidRPr="001136A3">
        <w:trPr>
          <w:trHeight w:val="315"/>
          <w:tblCellSpacing w:w="0" w:type="dxa"/>
        </w:trPr>
        <w:tc>
          <w:tcPr>
            <w:tcW w:w="6662" w:type="dxa"/>
            <w:tcBorders>
              <w:top w:val="single" w:sz="6" w:space="0" w:color="FFFFFF"/>
              <w:left w:val="single" w:sz="6" w:space="0" w:color="FFFFFF"/>
              <w:bottom w:val="single" w:sz="6" w:space="0" w:color="FFFFFF"/>
              <w:right w:val="single" w:sz="6" w:space="0" w:color="FFFFFF"/>
            </w:tcBorders>
            <w:shd w:val="clear" w:color="auto" w:fill="EAEAEA"/>
            <w:vAlign w:val="center"/>
          </w:tcPr>
          <w:p w:rsidR="00B72A0D" w:rsidRPr="001136A3" w:rsidRDefault="00B72A0D" w:rsidP="00D323FA">
            <w:pPr>
              <w:shd w:val="clear" w:color="auto" w:fill="D9EAD5"/>
              <w:spacing w:after="60"/>
              <w:jc w:val="both"/>
              <w:rPr>
                <w:rFonts w:ascii="Verdana" w:hAnsi="Verdana" w:cs="Arial"/>
                <w:color w:val="000000"/>
                <w:sz w:val="20"/>
                <w:szCs w:val="20"/>
              </w:rPr>
            </w:pPr>
            <w:r>
              <w:rPr>
                <w:rFonts w:ascii="Verdana" w:hAnsi="Verdana" w:cs="Arial"/>
                <w:color w:val="000000"/>
                <w:sz w:val="20"/>
                <w:szCs w:val="20"/>
              </w:rPr>
              <w:t>Volunteer Talks</w:t>
            </w:r>
          </w:p>
        </w:tc>
      </w:tr>
      <w:tr w:rsidR="00B72A0D" w:rsidRPr="001136A3">
        <w:trPr>
          <w:trHeight w:val="315"/>
          <w:tblCellSpacing w:w="0" w:type="dxa"/>
        </w:trPr>
        <w:tc>
          <w:tcPr>
            <w:tcW w:w="6662" w:type="dxa"/>
            <w:tcBorders>
              <w:top w:val="single" w:sz="6" w:space="0" w:color="FFFFFF"/>
              <w:left w:val="single" w:sz="6" w:space="0" w:color="FFFFFF"/>
              <w:bottom w:val="single" w:sz="6" w:space="0" w:color="FFFFFF"/>
              <w:right w:val="single" w:sz="6" w:space="0" w:color="FFFFFF"/>
            </w:tcBorders>
            <w:shd w:val="clear" w:color="auto" w:fill="EAEAEA"/>
            <w:vAlign w:val="center"/>
          </w:tcPr>
          <w:p w:rsidR="00B72A0D" w:rsidRPr="001136A3" w:rsidRDefault="00B72A0D" w:rsidP="00D323FA">
            <w:pPr>
              <w:shd w:val="clear" w:color="auto" w:fill="D9EAD5"/>
              <w:spacing w:after="60"/>
              <w:jc w:val="both"/>
              <w:rPr>
                <w:rFonts w:ascii="Verdana" w:hAnsi="Verdana" w:cs="Arial"/>
                <w:color w:val="000000"/>
                <w:sz w:val="20"/>
                <w:szCs w:val="20"/>
              </w:rPr>
            </w:pPr>
            <w:r>
              <w:rPr>
                <w:rFonts w:ascii="Verdana" w:hAnsi="Verdana" w:cs="Arial"/>
                <w:color w:val="000000"/>
                <w:sz w:val="20"/>
                <w:szCs w:val="20"/>
              </w:rPr>
              <w:t>Media Releases</w:t>
            </w:r>
          </w:p>
        </w:tc>
      </w:tr>
      <w:tr w:rsidR="00B72A0D" w:rsidRPr="001136A3">
        <w:trPr>
          <w:trHeight w:val="315"/>
          <w:tblCellSpacing w:w="0" w:type="dxa"/>
        </w:trPr>
        <w:tc>
          <w:tcPr>
            <w:tcW w:w="6662" w:type="dxa"/>
            <w:tcBorders>
              <w:top w:val="single" w:sz="6" w:space="0" w:color="FFFFFF"/>
              <w:left w:val="single" w:sz="6" w:space="0" w:color="FFFFFF"/>
              <w:bottom w:val="single" w:sz="6" w:space="0" w:color="FFFFFF"/>
              <w:right w:val="single" w:sz="6" w:space="0" w:color="FFFFFF"/>
            </w:tcBorders>
            <w:shd w:val="clear" w:color="auto" w:fill="EAEAEA"/>
            <w:vAlign w:val="center"/>
          </w:tcPr>
          <w:p w:rsidR="00B72A0D" w:rsidRPr="001136A3" w:rsidRDefault="00B72A0D" w:rsidP="00D323FA">
            <w:pPr>
              <w:shd w:val="clear" w:color="auto" w:fill="D9EAD5"/>
              <w:spacing w:after="60"/>
              <w:jc w:val="both"/>
              <w:rPr>
                <w:rFonts w:ascii="Verdana" w:hAnsi="Verdana" w:cs="Arial"/>
                <w:color w:val="000000"/>
                <w:sz w:val="20"/>
                <w:szCs w:val="20"/>
              </w:rPr>
            </w:pPr>
            <w:r>
              <w:rPr>
                <w:rFonts w:ascii="Verdana" w:hAnsi="Verdana" w:cs="Arial"/>
                <w:color w:val="000000"/>
                <w:sz w:val="20"/>
                <w:szCs w:val="20"/>
              </w:rPr>
              <w:t>Letterbox Drop</w:t>
            </w:r>
          </w:p>
        </w:tc>
      </w:tr>
      <w:tr w:rsidR="00B72A0D" w:rsidRPr="001136A3">
        <w:trPr>
          <w:trHeight w:val="315"/>
          <w:tblCellSpacing w:w="0" w:type="dxa"/>
        </w:trPr>
        <w:tc>
          <w:tcPr>
            <w:tcW w:w="6662" w:type="dxa"/>
            <w:tcBorders>
              <w:top w:val="single" w:sz="6" w:space="0" w:color="FFFFFF"/>
              <w:left w:val="single" w:sz="6" w:space="0" w:color="FFFFFF"/>
              <w:bottom w:val="single" w:sz="6" w:space="0" w:color="FFFFFF"/>
              <w:right w:val="single" w:sz="6" w:space="0" w:color="FFFFFF"/>
            </w:tcBorders>
            <w:shd w:val="clear" w:color="auto" w:fill="EAEAEA"/>
            <w:vAlign w:val="center"/>
          </w:tcPr>
          <w:p w:rsidR="00B72A0D" w:rsidRPr="001136A3" w:rsidRDefault="00B72A0D" w:rsidP="00D323FA">
            <w:pPr>
              <w:shd w:val="clear" w:color="auto" w:fill="D9EAD5"/>
              <w:spacing w:after="60"/>
              <w:jc w:val="both"/>
              <w:rPr>
                <w:rFonts w:ascii="Verdana" w:hAnsi="Verdana" w:cs="Arial"/>
                <w:color w:val="000000"/>
                <w:sz w:val="20"/>
                <w:szCs w:val="20"/>
              </w:rPr>
            </w:pPr>
            <w:r>
              <w:rPr>
                <w:rFonts w:ascii="Verdana" w:hAnsi="Verdana" w:cs="Arial"/>
                <w:color w:val="000000"/>
                <w:sz w:val="20"/>
                <w:szCs w:val="20"/>
              </w:rPr>
              <w:t>Word of Mouth</w:t>
            </w:r>
          </w:p>
        </w:tc>
      </w:tr>
      <w:tr w:rsidR="00B72A0D" w:rsidRPr="001136A3">
        <w:trPr>
          <w:trHeight w:val="315"/>
          <w:tblCellSpacing w:w="0" w:type="dxa"/>
        </w:trPr>
        <w:tc>
          <w:tcPr>
            <w:tcW w:w="6662" w:type="dxa"/>
            <w:tcBorders>
              <w:top w:val="single" w:sz="6" w:space="0" w:color="FFFFFF"/>
              <w:left w:val="single" w:sz="6" w:space="0" w:color="FFFFFF"/>
              <w:bottom w:val="single" w:sz="6" w:space="0" w:color="FFFFFF"/>
              <w:right w:val="single" w:sz="6" w:space="0" w:color="FFFFFF"/>
            </w:tcBorders>
            <w:shd w:val="clear" w:color="auto" w:fill="EAEAEA"/>
            <w:vAlign w:val="center"/>
          </w:tcPr>
          <w:p w:rsidR="00B72A0D" w:rsidRPr="001136A3" w:rsidRDefault="00B72A0D" w:rsidP="00D323FA">
            <w:pPr>
              <w:shd w:val="clear" w:color="auto" w:fill="D9EAD5"/>
              <w:spacing w:after="60"/>
              <w:jc w:val="both"/>
              <w:rPr>
                <w:rFonts w:ascii="Verdana" w:hAnsi="Verdana" w:cs="Arial"/>
                <w:color w:val="000000"/>
                <w:sz w:val="20"/>
                <w:szCs w:val="20"/>
              </w:rPr>
            </w:pPr>
            <w:r>
              <w:rPr>
                <w:rFonts w:ascii="Verdana" w:hAnsi="Verdana" w:cs="Arial"/>
                <w:color w:val="000000"/>
                <w:sz w:val="20"/>
                <w:szCs w:val="20"/>
              </w:rPr>
              <w:t>Targeted Meetings (sponsors, research institutions etc)</w:t>
            </w:r>
          </w:p>
        </w:tc>
      </w:tr>
    </w:tbl>
    <w:p w:rsidR="008A3CAC" w:rsidRPr="00CB2DD8" w:rsidRDefault="008A3CAC" w:rsidP="00D323FA">
      <w:pPr>
        <w:pStyle w:val="Plan1"/>
        <w:spacing w:before="120"/>
        <w:jc w:val="both"/>
        <w:rPr>
          <w:color w:val="000000"/>
          <w:sz w:val="36"/>
          <w:szCs w:val="36"/>
        </w:rPr>
      </w:pPr>
      <w:r>
        <w:rPr>
          <w:color w:val="000000"/>
          <w:sz w:val="36"/>
          <w:szCs w:val="36"/>
        </w:rPr>
        <w:br w:type="page"/>
      </w:r>
      <w:bookmarkStart w:id="55" w:name="_Toc276031447"/>
      <w:bookmarkStart w:id="56" w:name="_Toc276032576"/>
      <w:r w:rsidRPr="00CB2DD8">
        <w:rPr>
          <w:color w:val="000000"/>
          <w:sz w:val="36"/>
          <w:szCs w:val="36"/>
        </w:rPr>
        <w:lastRenderedPageBreak/>
        <w:t xml:space="preserve">The </w:t>
      </w:r>
      <w:r>
        <w:rPr>
          <w:color w:val="000000"/>
          <w:sz w:val="36"/>
          <w:szCs w:val="36"/>
        </w:rPr>
        <w:t>Extent of Interest</w:t>
      </w:r>
      <w:bookmarkEnd w:id="55"/>
      <w:bookmarkEnd w:id="56"/>
    </w:p>
    <w:p w:rsidR="008A3CAC" w:rsidRPr="00CB2DD8" w:rsidRDefault="008A3CAC" w:rsidP="00D323FA">
      <w:pPr>
        <w:pStyle w:val="Plan2"/>
        <w:ind w:left="240"/>
        <w:jc w:val="both"/>
        <w:rPr>
          <w:color w:val="000000"/>
          <w:sz w:val="20"/>
          <w:szCs w:val="20"/>
        </w:rPr>
      </w:pPr>
    </w:p>
    <w:p w:rsidR="008A3CAC" w:rsidRPr="00CB2DD8" w:rsidRDefault="008A3CAC" w:rsidP="00D323FA">
      <w:pPr>
        <w:pStyle w:val="Plan2"/>
        <w:ind w:left="0"/>
        <w:jc w:val="both"/>
        <w:rPr>
          <w:color w:val="000000"/>
        </w:rPr>
      </w:pPr>
      <w:bookmarkStart w:id="57" w:name="_Toc276031448"/>
      <w:bookmarkStart w:id="58" w:name="_Toc276032577"/>
      <w:r>
        <w:rPr>
          <w:color w:val="000000"/>
        </w:rPr>
        <w:t>R</w:t>
      </w:r>
      <w:r w:rsidRPr="00CB2DD8">
        <w:rPr>
          <w:color w:val="000000"/>
        </w:rPr>
        <w:t>esearch</w:t>
      </w:r>
      <w:bookmarkEnd w:id="57"/>
      <w:bookmarkEnd w:id="58"/>
      <w:r w:rsidRPr="00CB2DD8">
        <w:rPr>
          <w:color w:val="000000"/>
        </w:rPr>
        <w:t xml:space="preserve"> </w:t>
      </w:r>
    </w:p>
    <w:p w:rsidR="000514B8" w:rsidRDefault="000514B8" w:rsidP="00D323FA">
      <w:pPr>
        <w:jc w:val="both"/>
        <w:rPr>
          <w:rFonts w:ascii="Verdana" w:hAnsi="Verdana"/>
          <w:color w:val="000000"/>
          <w:sz w:val="20"/>
          <w:szCs w:val="20"/>
        </w:rPr>
      </w:pPr>
      <w:bookmarkStart w:id="59" w:name="OLE_LINK9"/>
      <w:bookmarkStart w:id="60" w:name="OLE_LINK10"/>
    </w:p>
    <w:p w:rsidR="008A3CAC" w:rsidRPr="00CB2DD8" w:rsidRDefault="008A3CAC" w:rsidP="00D323FA">
      <w:pPr>
        <w:jc w:val="both"/>
        <w:rPr>
          <w:rFonts w:ascii="Verdana" w:hAnsi="Verdana"/>
          <w:color w:val="000000"/>
          <w:sz w:val="20"/>
          <w:szCs w:val="20"/>
        </w:rPr>
      </w:pPr>
      <w:r>
        <w:rPr>
          <w:rFonts w:ascii="Verdana" w:hAnsi="Verdana"/>
          <w:color w:val="000000"/>
          <w:sz w:val="20"/>
          <w:szCs w:val="20"/>
        </w:rPr>
        <w:t xml:space="preserve">At the Public Meeting held in March a questionnaire survey was conducted to try to find out what people wanted the garden to be and do. It also built up community involvement.  A copy of the questionnaire and the associated analysis are </w:t>
      </w:r>
      <w:r w:rsidR="00D323FA">
        <w:rPr>
          <w:rFonts w:ascii="Verdana" w:hAnsi="Verdana"/>
          <w:color w:val="000000"/>
          <w:sz w:val="20"/>
          <w:szCs w:val="20"/>
        </w:rPr>
        <w:t>available on request</w:t>
      </w:r>
      <w:r>
        <w:rPr>
          <w:rFonts w:ascii="Verdana" w:hAnsi="Verdana"/>
          <w:color w:val="000000"/>
          <w:sz w:val="20"/>
          <w:szCs w:val="20"/>
        </w:rPr>
        <w:t>.  In addition, interim committee members visited metropolitan, regional and interstate community gardens to gather detailed case study information.</w:t>
      </w:r>
    </w:p>
    <w:bookmarkEnd w:id="59"/>
    <w:bookmarkEnd w:id="60"/>
    <w:p w:rsidR="008A3CAC" w:rsidRPr="00CB2DD8" w:rsidRDefault="008A3CAC" w:rsidP="00D323FA">
      <w:pPr>
        <w:pStyle w:val="Plan2"/>
        <w:ind w:left="0"/>
        <w:jc w:val="both"/>
        <w:rPr>
          <w:color w:val="000000"/>
        </w:rPr>
      </w:pPr>
    </w:p>
    <w:p w:rsidR="008A3CAC" w:rsidRPr="00CB2DD8" w:rsidRDefault="008A3CAC" w:rsidP="00D323FA">
      <w:pPr>
        <w:pStyle w:val="Plan2"/>
        <w:ind w:left="0"/>
        <w:jc w:val="both"/>
        <w:rPr>
          <w:color w:val="000000"/>
        </w:rPr>
      </w:pPr>
      <w:bookmarkStart w:id="61" w:name="_Toc276031449"/>
      <w:bookmarkStart w:id="62" w:name="_Toc276032578"/>
      <w:r>
        <w:rPr>
          <w:color w:val="000000"/>
        </w:rPr>
        <w:t>Analysis</w:t>
      </w:r>
      <w:bookmarkEnd w:id="61"/>
      <w:bookmarkEnd w:id="62"/>
    </w:p>
    <w:p w:rsidR="008A3CAC" w:rsidRDefault="008A3CAC" w:rsidP="00D323FA">
      <w:pPr>
        <w:jc w:val="both"/>
        <w:rPr>
          <w:rFonts w:ascii="Verdana" w:hAnsi="Verdana"/>
          <w:color w:val="000000"/>
          <w:sz w:val="20"/>
          <w:szCs w:val="20"/>
        </w:rPr>
      </w:pPr>
    </w:p>
    <w:p w:rsidR="008A3CAC" w:rsidRDefault="008A3CAC" w:rsidP="00D323FA">
      <w:pPr>
        <w:jc w:val="both"/>
        <w:rPr>
          <w:rFonts w:ascii="Verdana" w:hAnsi="Verdana"/>
          <w:color w:val="000000"/>
          <w:sz w:val="20"/>
          <w:szCs w:val="20"/>
        </w:rPr>
      </w:pPr>
      <w:r>
        <w:rPr>
          <w:rFonts w:ascii="Verdana" w:hAnsi="Verdana"/>
          <w:color w:val="000000"/>
          <w:sz w:val="20"/>
          <w:szCs w:val="20"/>
        </w:rPr>
        <w:t xml:space="preserve">The following summary on the status of community gardens in Australia is taken from, “Community Garden Opportunities in the City of Subiaco”, </w:t>
      </w:r>
      <w:r w:rsidRPr="007226A9">
        <w:rPr>
          <w:rFonts w:ascii="Verdana" w:hAnsi="Verdana"/>
          <w:i/>
          <w:color w:val="000000"/>
          <w:sz w:val="20"/>
          <w:szCs w:val="20"/>
        </w:rPr>
        <w:t>361 Stakeholder Management Services, November 2009</w:t>
      </w:r>
      <w:r>
        <w:rPr>
          <w:rFonts w:ascii="Verdana" w:hAnsi="Verdana"/>
          <w:color w:val="000000"/>
          <w:sz w:val="20"/>
          <w:szCs w:val="20"/>
        </w:rPr>
        <w:t>:</w:t>
      </w:r>
    </w:p>
    <w:p w:rsidR="008A3CAC" w:rsidRPr="00F01161" w:rsidRDefault="008A3CAC" w:rsidP="00D323FA">
      <w:pPr>
        <w:jc w:val="both"/>
        <w:rPr>
          <w:rFonts w:ascii="Verdana" w:hAnsi="Verdana"/>
          <w:color w:val="000000"/>
          <w:sz w:val="20"/>
          <w:szCs w:val="20"/>
        </w:rPr>
      </w:pPr>
    </w:p>
    <w:p w:rsidR="008A3CAC" w:rsidRPr="00F01161" w:rsidRDefault="008A3CAC" w:rsidP="00D323FA">
      <w:pPr>
        <w:pStyle w:val="Default"/>
        <w:jc w:val="both"/>
        <w:rPr>
          <w:rFonts w:ascii="Verdana" w:hAnsi="Verdana"/>
          <w:sz w:val="20"/>
          <w:szCs w:val="20"/>
        </w:rPr>
      </w:pPr>
      <w:r w:rsidRPr="00F01161">
        <w:rPr>
          <w:rFonts w:ascii="Verdana" w:hAnsi="Verdana"/>
          <w:sz w:val="20"/>
          <w:szCs w:val="20"/>
        </w:rPr>
        <w:t xml:space="preserve">“During the past two decades there has been a growing movement in favour of re-establishing local food supplies, in conjunction with introducing more sustainable systems for growing and distributing fresh produce. Our current concept of community gardens are a response to food security, concerns over global warming, the peaking of the global oil supply, water conservation, environmental issues, nutrition and healthy eating. These issues are galvanising growing numbers of people to participate in the expanding community garden movement…For example, the number of gardens in Victoria increased from 75 in 2006, to 105 in 2008…Today, city farms and community gardens range in size and complexity from small, low cost neighbourhood based gardens, to much larger establishments…In Western Australia there are over 15 fully established </w:t>
      </w:r>
      <w:r w:rsidRPr="00F01161">
        <w:rPr>
          <w:rFonts w:ascii="Verdana" w:hAnsi="Verdana"/>
          <w:i/>
          <w:sz w:val="20"/>
          <w:szCs w:val="20"/>
        </w:rPr>
        <w:t>(community)</w:t>
      </w:r>
      <w:r w:rsidRPr="00F01161">
        <w:rPr>
          <w:rFonts w:ascii="Verdana" w:hAnsi="Verdana"/>
          <w:sz w:val="20"/>
          <w:szCs w:val="20"/>
        </w:rPr>
        <w:t xml:space="preserve"> gardens… Another one hundred gardens are currently being actively considered by various community groups around Australia”.</w:t>
      </w:r>
    </w:p>
    <w:p w:rsidR="008A3CAC" w:rsidRDefault="008A3CAC" w:rsidP="00D323FA">
      <w:pPr>
        <w:pStyle w:val="Plan2"/>
        <w:ind w:left="0"/>
        <w:jc w:val="both"/>
        <w:rPr>
          <w:sz w:val="22"/>
          <w:szCs w:val="22"/>
        </w:rPr>
      </w:pPr>
    </w:p>
    <w:p w:rsidR="008A3CAC" w:rsidRDefault="008A3CAC" w:rsidP="00D323FA">
      <w:pPr>
        <w:pStyle w:val="Plan2"/>
        <w:ind w:left="0"/>
        <w:jc w:val="both"/>
        <w:rPr>
          <w:color w:val="auto"/>
          <w:sz w:val="20"/>
          <w:szCs w:val="20"/>
        </w:rPr>
      </w:pPr>
      <w:bookmarkStart w:id="63" w:name="_Toc276031450"/>
      <w:bookmarkStart w:id="64" w:name="_Toc276032579"/>
      <w:r>
        <w:rPr>
          <w:color w:val="auto"/>
          <w:sz w:val="20"/>
          <w:szCs w:val="20"/>
        </w:rPr>
        <w:t>Near to East Fremantle, t</w:t>
      </w:r>
      <w:r w:rsidRPr="007F4C61">
        <w:rPr>
          <w:color w:val="auto"/>
          <w:sz w:val="20"/>
          <w:szCs w:val="20"/>
        </w:rPr>
        <w:t>he success of Fremantle’</w:t>
      </w:r>
      <w:r>
        <w:rPr>
          <w:color w:val="auto"/>
          <w:sz w:val="20"/>
          <w:szCs w:val="20"/>
        </w:rPr>
        <w:t xml:space="preserve">s FERN community garden, APACE </w:t>
      </w:r>
      <w:r w:rsidRPr="007F4C61">
        <w:rPr>
          <w:color w:val="auto"/>
          <w:sz w:val="20"/>
          <w:szCs w:val="20"/>
        </w:rPr>
        <w:t>in North Fremantle, St Luke’s Community Garden in Mosman Park and the newly emerging Hilton Harvest demonstrate a strong market for community gardens at a local level.  Similarly, the newly established Farmers Markets in South Fremantle and Palmyra show that the community is seeking alternative fresh food sources away from the traditional supermarkets.</w:t>
      </w:r>
      <w:bookmarkEnd w:id="63"/>
      <w:bookmarkEnd w:id="64"/>
    </w:p>
    <w:p w:rsidR="008A3CAC" w:rsidRDefault="008A3CAC" w:rsidP="00D323FA">
      <w:pPr>
        <w:pStyle w:val="Plan2"/>
        <w:ind w:left="0"/>
        <w:jc w:val="both"/>
        <w:rPr>
          <w:color w:val="auto"/>
          <w:sz w:val="20"/>
          <w:szCs w:val="20"/>
        </w:rPr>
      </w:pPr>
    </w:p>
    <w:p w:rsidR="008A3CAC" w:rsidRPr="007F4C61" w:rsidRDefault="008A3CAC" w:rsidP="00D323FA">
      <w:pPr>
        <w:pStyle w:val="Plan2"/>
        <w:ind w:left="0"/>
        <w:jc w:val="both"/>
        <w:rPr>
          <w:color w:val="auto"/>
          <w:sz w:val="20"/>
          <w:szCs w:val="20"/>
        </w:rPr>
      </w:pPr>
      <w:bookmarkStart w:id="65" w:name="_Toc276031451"/>
      <w:bookmarkStart w:id="66" w:name="_Toc276032580"/>
      <w:r>
        <w:rPr>
          <w:color w:val="auto"/>
          <w:sz w:val="20"/>
          <w:szCs w:val="20"/>
        </w:rPr>
        <w:t>The strong turn out at the Public Meeting in March 2010 for a community garden in East Fremantle demonstrates that the broader community is keen on the project.  The results of the Visioning Questionnaire clearly showed that the community benefits associated with the project appealed strongly to the respondents.</w:t>
      </w:r>
      <w:bookmarkEnd w:id="65"/>
      <w:bookmarkEnd w:id="66"/>
    </w:p>
    <w:p w:rsidR="008A3CAC" w:rsidRDefault="008A3CAC" w:rsidP="00D323FA">
      <w:pPr>
        <w:pStyle w:val="Plan2"/>
        <w:ind w:left="0"/>
        <w:jc w:val="both"/>
        <w:rPr>
          <w:sz w:val="22"/>
          <w:szCs w:val="22"/>
        </w:rPr>
      </w:pPr>
    </w:p>
    <w:p w:rsidR="008A3CAC" w:rsidRPr="00670956" w:rsidRDefault="008A3CAC" w:rsidP="00D323FA">
      <w:pPr>
        <w:pStyle w:val="Plan2"/>
        <w:ind w:left="240"/>
        <w:jc w:val="both"/>
        <w:rPr>
          <w:i/>
          <w:sz w:val="20"/>
          <w:szCs w:val="20"/>
        </w:rPr>
      </w:pPr>
    </w:p>
    <w:p w:rsidR="008A3CAC" w:rsidRDefault="008A3CAC" w:rsidP="00D323FA">
      <w:pPr>
        <w:ind w:left="240"/>
        <w:jc w:val="both"/>
        <w:rPr>
          <w:rFonts w:ascii="Verdana" w:hAnsi="Verdana"/>
          <w:b/>
          <w:i/>
          <w:iCs/>
          <w:sz w:val="20"/>
          <w:szCs w:val="20"/>
        </w:rPr>
      </w:pPr>
    </w:p>
    <w:p w:rsidR="008D0EFF" w:rsidRDefault="008D0EFF" w:rsidP="00D323FA">
      <w:pPr>
        <w:jc w:val="both"/>
        <w:rPr>
          <w:color w:val="000000"/>
          <w:sz w:val="36"/>
          <w:szCs w:val="36"/>
        </w:rPr>
      </w:pPr>
      <w:r>
        <w:rPr>
          <w:color w:val="000000"/>
          <w:sz w:val="36"/>
          <w:szCs w:val="36"/>
        </w:rPr>
        <w:br w:type="page"/>
      </w:r>
    </w:p>
    <w:p w:rsidR="008A3CAC" w:rsidRPr="008D0EFF" w:rsidRDefault="008A3CAC" w:rsidP="00D323FA">
      <w:pPr>
        <w:jc w:val="both"/>
        <w:rPr>
          <w:rFonts w:ascii="Verdana" w:hAnsi="Verdana" w:cs="Arial"/>
          <w:bCs/>
          <w:color w:val="000000"/>
          <w:kern w:val="32"/>
          <w:sz w:val="36"/>
          <w:szCs w:val="36"/>
        </w:rPr>
      </w:pPr>
      <w:r w:rsidRPr="008D0EFF">
        <w:rPr>
          <w:rFonts w:ascii="Verdana" w:hAnsi="Verdana"/>
          <w:color w:val="000000"/>
          <w:sz w:val="36"/>
          <w:szCs w:val="36"/>
        </w:rPr>
        <w:lastRenderedPageBreak/>
        <w:t>The</w:t>
      </w:r>
      <w:r w:rsidRPr="008D0EFF">
        <w:rPr>
          <w:rFonts w:ascii="Verdana" w:hAnsi="Verdana"/>
          <w:bCs/>
          <w:color w:val="000000"/>
          <w:sz w:val="36"/>
          <w:szCs w:val="36"/>
        </w:rPr>
        <w:t xml:space="preserve"> Future</w:t>
      </w:r>
    </w:p>
    <w:p w:rsidR="008A3CAC" w:rsidRPr="00CB2DD8" w:rsidRDefault="008A3CAC" w:rsidP="00D323FA">
      <w:pPr>
        <w:pStyle w:val="Plan2"/>
        <w:ind w:left="240"/>
        <w:jc w:val="both"/>
        <w:rPr>
          <w:color w:val="000000"/>
        </w:rPr>
      </w:pPr>
    </w:p>
    <w:p w:rsidR="008A3CAC" w:rsidRPr="00CB2DD8" w:rsidRDefault="008A3CAC" w:rsidP="00D323FA">
      <w:pPr>
        <w:pStyle w:val="Plan2"/>
        <w:ind w:left="0"/>
        <w:jc w:val="both"/>
        <w:rPr>
          <w:color w:val="000000"/>
        </w:rPr>
      </w:pPr>
      <w:bookmarkStart w:id="67" w:name="_Toc276031452"/>
      <w:bookmarkStart w:id="68" w:name="_Toc276032581"/>
      <w:r>
        <w:rPr>
          <w:color w:val="000000"/>
        </w:rPr>
        <w:t>Aim</w:t>
      </w:r>
      <w:bookmarkEnd w:id="67"/>
      <w:bookmarkEnd w:id="68"/>
    </w:p>
    <w:p w:rsidR="008A3CAC" w:rsidRPr="00CB2DD8" w:rsidRDefault="008A3CAC" w:rsidP="00D323FA">
      <w:pPr>
        <w:jc w:val="both"/>
        <w:rPr>
          <w:rFonts w:ascii="Verdana" w:hAnsi="Verdana"/>
          <w:iCs/>
          <w:color w:val="000000"/>
          <w:sz w:val="16"/>
          <w:szCs w:val="16"/>
        </w:rPr>
      </w:pPr>
    </w:p>
    <w:p w:rsidR="008A3CAC" w:rsidRPr="00A748E0" w:rsidRDefault="008A3CAC" w:rsidP="00D323FA">
      <w:pPr>
        <w:spacing w:line="300" w:lineRule="atLeast"/>
        <w:jc w:val="both"/>
        <w:rPr>
          <w:rFonts w:ascii="Courier New" w:hAnsi="Courier New" w:cs="Courier New"/>
          <w:color w:val="333333"/>
          <w:sz w:val="18"/>
          <w:szCs w:val="18"/>
        </w:rPr>
      </w:pPr>
      <w:r w:rsidRPr="00A748E0">
        <w:rPr>
          <w:rFonts w:ascii="Verdana" w:hAnsi="Verdana" w:cs="Courier New"/>
          <w:color w:val="333333"/>
          <w:sz w:val="20"/>
          <w:szCs w:val="20"/>
        </w:rPr>
        <w:t>Establish, carry on and improve a community garden for the East Fremantle community</w:t>
      </w:r>
      <w:r>
        <w:rPr>
          <w:rFonts w:ascii="Courier New" w:hAnsi="Courier New" w:cs="Courier New"/>
          <w:color w:val="333333"/>
          <w:sz w:val="18"/>
          <w:szCs w:val="18"/>
        </w:rPr>
        <w:br/>
      </w:r>
      <w:r>
        <w:rPr>
          <w:rFonts w:ascii="Courier New" w:hAnsi="Courier New" w:cs="Courier New"/>
          <w:color w:val="333333"/>
          <w:sz w:val="18"/>
          <w:szCs w:val="18"/>
        </w:rPr>
        <w:br/>
      </w:r>
      <w:bookmarkStart w:id="69" w:name="_Toc247949659"/>
      <w:r w:rsidRPr="00C43C14">
        <w:rPr>
          <w:rFonts w:ascii="Verdana" w:hAnsi="Verdana"/>
          <w:color w:val="000000"/>
          <w:sz w:val="28"/>
          <w:szCs w:val="28"/>
        </w:rPr>
        <w:t>Objectives</w:t>
      </w:r>
      <w:bookmarkEnd w:id="69"/>
    </w:p>
    <w:p w:rsidR="008A3CAC" w:rsidRDefault="008A3CAC" w:rsidP="00D323FA">
      <w:pPr>
        <w:jc w:val="both"/>
        <w:rPr>
          <w:rFonts w:ascii="Verdana" w:hAnsi="Verdana"/>
          <w:iCs/>
          <w:color w:val="000000"/>
          <w:sz w:val="18"/>
          <w:szCs w:val="18"/>
        </w:rPr>
      </w:pPr>
    </w:p>
    <w:p w:rsidR="008A3CAC" w:rsidRDefault="008A3CAC" w:rsidP="00D323FA">
      <w:pPr>
        <w:pStyle w:val="Plan2"/>
        <w:ind w:left="0"/>
        <w:jc w:val="both"/>
        <w:rPr>
          <w:rFonts w:cs="Courier New"/>
          <w:color w:val="333333"/>
          <w:sz w:val="20"/>
          <w:szCs w:val="20"/>
        </w:rPr>
      </w:pPr>
      <w:bookmarkStart w:id="70" w:name="_Toc276031453"/>
      <w:bookmarkStart w:id="71" w:name="_Toc276032582"/>
      <w:r>
        <w:rPr>
          <w:rFonts w:cs="Courier New"/>
          <w:color w:val="333333"/>
          <w:sz w:val="20"/>
          <w:szCs w:val="20"/>
        </w:rPr>
        <w:t xml:space="preserve">•Produce </w:t>
      </w:r>
      <w:r w:rsidRPr="00A748E0">
        <w:rPr>
          <w:rFonts w:cs="Courier New"/>
          <w:color w:val="333333"/>
          <w:sz w:val="20"/>
          <w:szCs w:val="20"/>
        </w:rPr>
        <w:t>local organic food wit</w:t>
      </w:r>
      <w:r>
        <w:rPr>
          <w:rFonts w:cs="Courier New"/>
          <w:color w:val="333333"/>
          <w:sz w:val="20"/>
          <w:szCs w:val="20"/>
        </w:rPr>
        <w:t>hin the Town of East Fremantle</w:t>
      </w:r>
      <w:bookmarkEnd w:id="70"/>
      <w:bookmarkEnd w:id="71"/>
      <w:r>
        <w:rPr>
          <w:rFonts w:cs="Courier New"/>
          <w:color w:val="333333"/>
          <w:sz w:val="20"/>
          <w:szCs w:val="20"/>
        </w:rPr>
        <w:t xml:space="preserve"> </w:t>
      </w:r>
    </w:p>
    <w:p w:rsidR="00060D2A" w:rsidRPr="00C759E6" w:rsidRDefault="00060D2A" w:rsidP="00D323FA">
      <w:pPr>
        <w:pStyle w:val="Plan2"/>
        <w:ind w:left="0"/>
        <w:jc w:val="both"/>
        <w:rPr>
          <w:rFonts w:cs="Courier New"/>
          <w:i/>
          <w:color w:val="333333"/>
          <w:sz w:val="18"/>
          <w:szCs w:val="18"/>
        </w:rPr>
      </w:pPr>
      <w:bookmarkStart w:id="72" w:name="_Toc276031454"/>
      <w:bookmarkStart w:id="73" w:name="_Toc276032583"/>
      <w:r w:rsidRPr="00C759E6">
        <w:rPr>
          <w:rFonts w:cs="Courier New"/>
          <w:i/>
          <w:color w:val="333333"/>
          <w:sz w:val="18"/>
          <w:szCs w:val="18"/>
        </w:rPr>
        <w:t>and promote ecological practices and a healthier lifestyle by growing fruit and vegetables and developing an ecosystem around this.</w:t>
      </w:r>
      <w:bookmarkEnd w:id="72"/>
      <w:bookmarkEnd w:id="73"/>
    </w:p>
    <w:p w:rsidR="008A3CAC" w:rsidRDefault="008A3CAC" w:rsidP="00D323FA">
      <w:pPr>
        <w:pStyle w:val="Plan2"/>
        <w:ind w:left="0"/>
        <w:jc w:val="both"/>
        <w:rPr>
          <w:rFonts w:cs="Courier New"/>
          <w:color w:val="333333"/>
          <w:sz w:val="20"/>
          <w:szCs w:val="20"/>
        </w:rPr>
      </w:pPr>
      <w:r w:rsidRPr="00A748E0">
        <w:rPr>
          <w:rFonts w:cs="Courier New"/>
          <w:color w:val="333333"/>
          <w:sz w:val="20"/>
          <w:szCs w:val="20"/>
        </w:rPr>
        <w:br/>
      </w:r>
      <w:bookmarkStart w:id="74" w:name="_Toc276031455"/>
      <w:bookmarkStart w:id="75" w:name="_Toc276032584"/>
      <w:r w:rsidRPr="00A748E0">
        <w:rPr>
          <w:rFonts w:cs="Courier New"/>
          <w:color w:val="333333"/>
          <w:sz w:val="20"/>
          <w:szCs w:val="20"/>
        </w:rPr>
        <w:t>•Strengthen the sense of community wit</w:t>
      </w:r>
      <w:r>
        <w:rPr>
          <w:rFonts w:cs="Courier New"/>
          <w:color w:val="333333"/>
          <w:sz w:val="20"/>
          <w:szCs w:val="20"/>
        </w:rPr>
        <w:t>hin the Town of East Fremantle</w:t>
      </w:r>
      <w:bookmarkEnd w:id="74"/>
      <w:bookmarkEnd w:id="75"/>
      <w:r>
        <w:rPr>
          <w:rFonts w:cs="Courier New"/>
          <w:color w:val="333333"/>
          <w:sz w:val="20"/>
          <w:szCs w:val="20"/>
        </w:rPr>
        <w:t xml:space="preserve"> </w:t>
      </w:r>
    </w:p>
    <w:p w:rsidR="00BB46E8" w:rsidRPr="00C759E6" w:rsidRDefault="00E83191" w:rsidP="00D323FA">
      <w:pPr>
        <w:pStyle w:val="Plan2"/>
        <w:ind w:left="0"/>
        <w:jc w:val="both"/>
        <w:rPr>
          <w:rFonts w:cs="Courier New"/>
          <w:i/>
          <w:color w:val="333333"/>
          <w:sz w:val="18"/>
          <w:szCs w:val="18"/>
        </w:rPr>
      </w:pPr>
      <w:bookmarkStart w:id="76" w:name="_Toc276031456"/>
      <w:bookmarkStart w:id="77" w:name="_Toc276032585"/>
      <w:r w:rsidRPr="00C759E6">
        <w:rPr>
          <w:rFonts w:cs="Courier New"/>
          <w:i/>
          <w:color w:val="333333"/>
          <w:sz w:val="18"/>
          <w:szCs w:val="18"/>
        </w:rPr>
        <w:t>by becoming a hub for local people, groups and families with children to meet in a safe place, relax and develop friendships and links, and creating a space and opportunity for local artists to show their work.</w:t>
      </w:r>
      <w:bookmarkEnd w:id="76"/>
      <w:bookmarkEnd w:id="77"/>
    </w:p>
    <w:p w:rsidR="008A3CAC" w:rsidRDefault="008A3CAC" w:rsidP="00D323FA">
      <w:pPr>
        <w:pStyle w:val="Plan2"/>
        <w:ind w:left="0"/>
        <w:jc w:val="both"/>
        <w:rPr>
          <w:rFonts w:cs="Courier New"/>
          <w:color w:val="333333"/>
          <w:sz w:val="20"/>
          <w:szCs w:val="20"/>
        </w:rPr>
      </w:pPr>
      <w:r w:rsidRPr="00A748E0">
        <w:rPr>
          <w:rFonts w:cs="Courier New"/>
          <w:color w:val="333333"/>
          <w:sz w:val="20"/>
          <w:szCs w:val="20"/>
        </w:rPr>
        <w:br/>
      </w:r>
      <w:bookmarkStart w:id="78" w:name="_Toc276031457"/>
      <w:bookmarkStart w:id="79" w:name="_Toc276032586"/>
      <w:r w:rsidRPr="00A748E0">
        <w:rPr>
          <w:rFonts w:cs="Courier New"/>
          <w:color w:val="333333"/>
          <w:sz w:val="20"/>
          <w:szCs w:val="20"/>
        </w:rPr>
        <w:t>•Address global environment</w:t>
      </w:r>
      <w:r>
        <w:rPr>
          <w:rFonts w:cs="Courier New"/>
          <w:color w:val="333333"/>
          <w:sz w:val="20"/>
          <w:szCs w:val="20"/>
        </w:rPr>
        <w:t>al</w:t>
      </w:r>
      <w:r w:rsidRPr="00A748E0">
        <w:rPr>
          <w:rFonts w:cs="Courier New"/>
          <w:color w:val="333333"/>
          <w:sz w:val="20"/>
          <w:szCs w:val="20"/>
        </w:rPr>
        <w:t xml:space="preserve"> issues by applying local sustainable living practices</w:t>
      </w:r>
      <w:bookmarkEnd w:id="78"/>
      <w:bookmarkEnd w:id="79"/>
      <w:r w:rsidRPr="00A748E0">
        <w:rPr>
          <w:rFonts w:cs="Courier New"/>
          <w:color w:val="333333"/>
          <w:sz w:val="20"/>
          <w:szCs w:val="20"/>
        </w:rPr>
        <w:t xml:space="preserve"> </w:t>
      </w:r>
    </w:p>
    <w:p w:rsidR="00060D2A" w:rsidRPr="00C759E6" w:rsidRDefault="00060D2A" w:rsidP="00D323FA">
      <w:pPr>
        <w:pStyle w:val="Plan2"/>
        <w:ind w:left="0"/>
        <w:jc w:val="both"/>
        <w:rPr>
          <w:rFonts w:cs="Courier New"/>
          <w:i/>
          <w:color w:val="333333"/>
          <w:sz w:val="18"/>
          <w:szCs w:val="18"/>
        </w:rPr>
      </w:pPr>
      <w:bookmarkStart w:id="80" w:name="_Toc276031458"/>
      <w:bookmarkStart w:id="81" w:name="_Toc276032587"/>
      <w:r w:rsidRPr="00C759E6">
        <w:rPr>
          <w:rFonts w:cs="Courier New"/>
          <w:i/>
          <w:color w:val="333333"/>
          <w:sz w:val="18"/>
          <w:szCs w:val="18"/>
        </w:rPr>
        <w:t>by applying local sustainable living practices and providing a site for environmental education, demonstrating sustainable gardening, recycling and living and developing a more attractive environment.</w:t>
      </w:r>
      <w:bookmarkEnd w:id="80"/>
      <w:bookmarkEnd w:id="81"/>
    </w:p>
    <w:p w:rsidR="008A3CAC" w:rsidRDefault="008A3CAC" w:rsidP="00D323FA">
      <w:pPr>
        <w:pStyle w:val="Plan2"/>
        <w:ind w:left="0"/>
        <w:jc w:val="both"/>
        <w:rPr>
          <w:rFonts w:cs="Courier New"/>
          <w:color w:val="333333"/>
          <w:sz w:val="20"/>
          <w:szCs w:val="20"/>
        </w:rPr>
      </w:pPr>
    </w:p>
    <w:p w:rsidR="008A3CAC" w:rsidRPr="00EC069B" w:rsidRDefault="008A3CAC" w:rsidP="00D323FA">
      <w:pPr>
        <w:pStyle w:val="Plan2"/>
        <w:ind w:left="0"/>
        <w:jc w:val="both"/>
        <w:rPr>
          <w:rFonts w:cs="Courier New"/>
          <w:color w:val="333333"/>
        </w:rPr>
      </w:pPr>
      <w:bookmarkStart w:id="82" w:name="_Toc276031459"/>
      <w:bookmarkStart w:id="83" w:name="_Toc276032588"/>
      <w:r w:rsidRPr="00EC069B">
        <w:rPr>
          <w:rFonts w:cs="Courier New"/>
          <w:color w:val="333333"/>
        </w:rPr>
        <w:t>Evaluation</w:t>
      </w:r>
      <w:bookmarkEnd w:id="82"/>
      <w:bookmarkEnd w:id="83"/>
    </w:p>
    <w:p w:rsidR="008A3CAC" w:rsidRPr="00EC069B" w:rsidRDefault="008A3CAC" w:rsidP="00D323FA">
      <w:pPr>
        <w:pStyle w:val="Plan2"/>
        <w:ind w:left="0"/>
        <w:jc w:val="both"/>
        <w:rPr>
          <w:rFonts w:cs="Courier New"/>
          <w:color w:val="333333"/>
        </w:rPr>
      </w:pPr>
    </w:p>
    <w:p w:rsidR="008A3CAC" w:rsidRDefault="008A3CAC" w:rsidP="00D323FA">
      <w:pPr>
        <w:pStyle w:val="Plan2"/>
        <w:ind w:left="0"/>
        <w:jc w:val="both"/>
        <w:rPr>
          <w:rFonts w:cs="Courier New"/>
          <w:color w:val="333333"/>
          <w:sz w:val="20"/>
          <w:szCs w:val="20"/>
        </w:rPr>
      </w:pPr>
      <w:bookmarkStart w:id="84" w:name="_Toc276031460"/>
      <w:bookmarkStart w:id="85" w:name="_Toc276032589"/>
      <w:r>
        <w:rPr>
          <w:rFonts w:cs="Courier New"/>
          <w:color w:val="333333"/>
          <w:sz w:val="20"/>
          <w:szCs w:val="20"/>
        </w:rPr>
        <w:t xml:space="preserve">An Evaluation Plan of how we are performing against the above objectives has been developed and is </w:t>
      </w:r>
      <w:r w:rsidR="00D323FA">
        <w:rPr>
          <w:rFonts w:cs="Courier New"/>
          <w:color w:val="333333"/>
          <w:sz w:val="20"/>
          <w:szCs w:val="20"/>
        </w:rPr>
        <w:t>available on request</w:t>
      </w:r>
      <w:r>
        <w:rPr>
          <w:rFonts w:cs="Courier New"/>
          <w:color w:val="333333"/>
          <w:sz w:val="20"/>
          <w:szCs w:val="20"/>
        </w:rPr>
        <w:t>.</w:t>
      </w:r>
      <w:bookmarkEnd w:id="84"/>
      <w:bookmarkEnd w:id="85"/>
    </w:p>
    <w:p w:rsidR="00394C83" w:rsidRDefault="00394C83" w:rsidP="00D323FA">
      <w:pPr>
        <w:pStyle w:val="Plan2"/>
        <w:ind w:left="0"/>
        <w:jc w:val="both"/>
        <w:rPr>
          <w:rFonts w:cs="Courier New"/>
          <w:color w:val="333333"/>
          <w:sz w:val="20"/>
          <w:szCs w:val="20"/>
        </w:rPr>
      </w:pPr>
    </w:p>
    <w:p w:rsidR="00394C83" w:rsidRPr="00394C83" w:rsidRDefault="00394C83" w:rsidP="00D323FA">
      <w:pPr>
        <w:pStyle w:val="Plan2"/>
        <w:ind w:left="0"/>
        <w:jc w:val="both"/>
        <w:rPr>
          <w:rFonts w:cs="Courier New"/>
          <w:color w:val="333333"/>
        </w:rPr>
      </w:pPr>
      <w:bookmarkStart w:id="86" w:name="_Toc276031461"/>
      <w:bookmarkStart w:id="87" w:name="_Toc276032590"/>
      <w:r w:rsidRPr="00394C83">
        <w:rPr>
          <w:rFonts w:cs="Courier New"/>
          <w:color w:val="333333"/>
        </w:rPr>
        <w:t>Review</w:t>
      </w:r>
      <w:bookmarkEnd w:id="86"/>
      <w:bookmarkEnd w:id="87"/>
    </w:p>
    <w:p w:rsidR="00394C83" w:rsidRDefault="00394C83" w:rsidP="00D323FA">
      <w:pPr>
        <w:pStyle w:val="Plan2"/>
        <w:ind w:left="0"/>
        <w:jc w:val="both"/>
        <w:rPr>
          <w:rFonts w:cs="Courier New"/>
          <w:color w:val="333333"/>
          <w:sz w:val="20"/>
          <w:szCs w:val="20"/>
        </w:rPr>
      </w:pPr>
    </w:p>
    <w:p w:rsidR="00394C83" w:rsidRDefault="00394C83" w:rsidP="00D323FA">
      <w:pPr>
        <w:pStyle w:val="Plan2"/>
        <w:ind w:left="0"/>
        <w:jc w:val="both"/>
        <w:rPr>
          <w:rFonts w:cs="Courier New"/>
          <w:color w:val="333333"/>
          <w:sz w:val="20"/>
          <w:szCs w:val="20"/>
        </w:rPr>
      </w:pPr>
      <w:bookmarkStart w:id="88" w:name="_Toc276031462"/>
      <w:bookmarkStart w:id="89" w:name="_Toc276032591"/>
      <w:r>
        <w:rPr>
          <w:rFonts w:cs="Courier New"/>
          <w:color w:val="333333"/>
          <w:sz w:val="20"/>
          <w:szCs w:val="20"/>
        </w:rPr>
        <w:t>This Business Plan will be reviewed and updated on an annual basis.</w:t>
      </w:r>
      <w:bookmarkEnd w:id="88"/>
      <w:bookmarkEnd w:id="89"/>
    </w:p>
    <w:p w:rsidR="008A3CAC" w:rsidRDefault="008A3CAC" w:rsidP="00D323FA">
      <w:pPr>
        <w:pStyle w:val="Plan2"/>
        <w:ind w:left="0"/>
        <w:jc w:val="both"/>
        <w:rPr>
          <w:rFonts w:cs="Courier New"/>
          <w:color w:val="333333"/>
          <w:sz w:val="20"/>
          <w:szCs w:val="20"/>
        </w:rPr>
      </w:pPr>
    </w:p>
    <w:p w:rsidR="008A3CAC" w:rsidRPr="00CB2DD8" w:rsidRDefault="008A3CAC" w:rsidP="00D323FA">
      <w:pPr>
        <w:ind w:left="-240"/>
        <w:jc w:val="both"/>
      </w:pPr>
    </w:p>
    <w:p w:rsidR="008A3CAC" w:rsidRPr="00CB2DD8" w:rsidRDefault="008A3CAC" w:rsidP="00D323FA">
      <w:pPr>
        <w:pStyle w:val="Heading1"/>
        <w:spacing w:before="0"/>
        <w:jc w:val="both"/>
        <w:rPr>
          <w:rStyle w:val="Plan1Char"/>
          <w:b/>
          <w:bCs/>
        </w:rPr>
        <w:sectPr w:rsidR="008A3CAC" w:rsidRPr="00CB2DD8">
          <w:headerReference w:type="default" r:id="rId17"/>
          <w:footerReference w:type="default" r:id="rId18"/>
          <w:headerReference w:type="first" r:id="rId19"/>
          <w:footerReference w:type="first" r:id="rId20"/>
          <w:pgSz w:w="11906" w:h="16838" w:code="9"/>
          <w:pgMar w:top="1208" w:right="1797" w:bottom="1077" w:left="1797" w:header="539" w:footer="709" w:gutter="0"/>
          <w:cols w:space="708"/>
          <w:docGrid w:linePitch="360"/>
        </w:sectPr>
      </w:pPr>
    </w:p>
    <w:p w:rsidR="008A3CAC" w:rsidRPr="00CB2DD8" w:rsidRDefault="008A3CAC" w:rsidP="00D323FA">
      <w:pPr>
        <w:pStyle w:val="Plan2"/>
        <w:ind w:left="0"/>
        <w:jc w:val="both"/>
        <w:rPr>
          <w:color w:val="000000"/>
        </w:rPr>
      </w:pPr>
      <w:bookmarkStart w:id="90" w:name="_Toc276031463"/>
      <w:bookmarkStart w:id="91" w:name="_Toc276032592"/>
      <w:r>
        <w:rPr>
          <w:color w:val="000000"/>
        </w:rPr>
        <w:lastRenderedPageBreak/>
        <w:t>2010/2011 Action Plan</w:t>
      </w:r>
      <w:bookmarkEnd w:id="90"/>
      <w:bookmarkEnd w:id="91"/>
    </w:p>
    <w:p w:rsidR="008A3CAC" w:rsidRDefault="008A3CAC" w:rsidP="00D323FA">
      <w:pPr>
        <w:jc w:val="both"/>
        <w:rPr>
          <w:rFonts w:ascii="Verdana" w:hAnsi="Verdana"/>
          <w:iCs/>
          <w:color w:val="000000"/>
          <w:sz w:val="18"/>
          <w:szCs w:val="18"/>
        </w:rPr>
      </w:pPr>
    </w:p>
    <w:tbl>
      <w:tblPr>
        <w:tblW w:w="10412" w:type="dxa"/>
        <w:tblCellSpacing w:w="0" w:type="dxa"/>
        <w:tblInd w:w="-839" w:type="dxa"/>
        <w:tblLayout w:type="fixed"/>
        <w:tblCellMar>
          <w:left w:w="113" w:type="dxa"/>
          <w:right w:w="113" w:type="dxa"/>
        </w:tblCellMar>
        <w:tblLook w:val="0000" w:firstRow="0" w:lastRow="0" w:firstColumn="0" w:lastColumn="0" w:noHBand="0" w:noVBand="0"/>
      </w:tblPr>
      <w:tblGrid>
        <w:gridCol w:w="7772"/>
        <w:gridCol w:w="2640"/>
      </w:tblGrid>
      <w:tr w:rsidR="008A3CAC" w:rsidRPr="001136A3">
        <w:trPr>
          <w:trHeight w:val="34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8DC182"/>
          </w:tcPr>
          <w:p w:rsidR="008A3CAC" w:rsidRPr="001136A3" w:rsidRDefault="008A3CAC" w:rsidP="00D323FA">
            <w:pPr>
              <w:spacing w:after="60"/>
              <w:jc w:val="both"/>
              <w:rPr>
                <w:rFonts w:ascii="Verdana" w:hAnsi="Verdana" w:cs="Arial"/>
                <w:b/>
                <w:color w:val="FFFFFF"/>
                <w:sz w:val="20"/>
                <w:szCs w:val="20"/>
              </w:rPr>
            </w:pPr>
            <w:r>
              <w:rPr>
                <w:rFonts w:ascii="Verdana" w:hAnsi="Verdana" w:cs="Arial"/>
                <w:b/>
                <w:color w:val="FFFFFF"/>
                <w:sz w:val="20"/>
                <w:szCs w:val="20"/>
              </w:rPr>
              <w:t xml:space="preserve">Steps </w:t>
            </w:r>
          </w:p>
        </w:tc>
        <w:tc>
          <w:tcPr>
            <w:tcW w:w="2640" w:type="dxa"/>
            <w:tcBorders>
              <w:top w:val="single" w:sz="6" w:space="0" w:color="FFFFFF"/>
              <w:left w:val="single" w:sz="6" w:space="0" w:color="FFFFFF"/>
              <w:bottom w:val="single" w:sz="6" w:space="0" w:color="FFFFFF"/>
              <w:right w:val="single" w:sz="6" w:space="0" w:color="FFFFFF"/>
            </w:tcBorders>
            <w:shd w:val="clear" w:color="auto" w:fill="8DC182"/>
          </w:tcPr>
          <w:p w:rsidR="008A3CAC" w:rsidRPr="001136A3" w:rsidRDefault="008A3CAC" w:rsidP="00D323FA">
            <w:pPr>
              <w:spacing w:after="60"/>
              <w:jc w:val="both"/>
              <w:rPr>
                <w:rFonts w:ascii="Verdana" w:hAnsi="Verdana" w:cs="Arial"/>
                <w:b/>
                <w:color w:val="FFFFFF"/>
                <w:sz w:val="20"/>
                <w:szCs w:val="20"/>
              </w:rPr>
            </w:pPr>
            <w:r>
              <w:rPr>
                <w:rFonts w:ascii="Verdana" w:hAnsi="Verdana" w:cs="Arial"/>
                <w:b/>
                <w:color w:val="FFFFFF"/>
                <w:sz w:val="20"/>
                <w:szCs w:val="20"/>
              </w:rPr>
              <w:t>Date of expected completion</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Send out Expressions of Interest</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complete</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Form Interim Committee</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complete</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Hold Public Meeting</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complete</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Conduct Visioning Questionnaire</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complete</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Develop Evaluation Plan</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complete</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Compile Case Studies on Other Community Gardens</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complete</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Research Grant Opportunities</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ongoing</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Submit Proposal to Town Of East Fremantle</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complete</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Present to East Fremantle Council</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complete</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Establish Website</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complete</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Commence Quarterly Newsletter Production</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complete</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Commence Film Nights</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complete</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Become Incorporated</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complete</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Send Representative to Business Plan Training Course</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complete</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Hold Inaugural AGM</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complete</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Vote in Formal Committee</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complete</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Establish Bank Account</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Oct 2010</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Apply for GST</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Oct 2010</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Secure Site Location</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Nov 2010</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Secure Access to Sumpton Green and/or Clubhouse</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Nov 2010</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Determine Water Allocation</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Dec 2010</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Apply for a Department of Water bore licence</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Dec 2010</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 xml:space="preserve">Hold </w:t>
            </w:r>
            <w:r w:rsidR="00D323FA">
              <w:rPr>
                <w:rFonts w:ascii="Verdana" w:hAnsi="Verdana" w:cs="Arial"/>
                <w:color w:val="000000"/>
                <w:sz w:val="20"/>
                <w:szCs w:val="20"/>
              </w:rPr>
              <w:t>facilitated planning session</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Dec 2010</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Prepare Garden Design Plan</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Jan 2011</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Develop ‘Ethical Investment’ Guidelines</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Jan 2011</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Develop Sponsorship Plan</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Jan 2011</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Arrange Free WACOSS Energy Audit</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Jan 2011</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Construct Shed</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Feb 2011</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Construct Reticulation</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Feb 2011</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Begin to Establish Community Garden Areas</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Feb 2011</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Establish Compost Bays</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Feb 2011</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Establish Worm Farms</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Feb 2011</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 xml:space="preserve">Construct Rainwater Tank </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Apr 2011</w:t>
            </w:r>
          </w:p>
        </w:tc>
      </w:tr>
      <w:tr w:rsidR="008A3CAC"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Establish Individual Lots</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Jun 2011</w:t>
            </w:r>
          </w:p>
        </w:tc>
      </w:tr>
      <w:tr w:rsidR="005054B7" w:rsidRPr="001136A3">
        <w:trPr>
          <w:trHeight w:val="315"/>
          <w:tblCellSpacing w:w="0" w:type="dxa"/>
        </w:trPr>
        <w:tc>
          <w:tcPr>
            <w:tcW w:w="7772"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5054B7" w:rsidRPr="001136A3" w:rsidRDefault="005054B7" w:rsidP="00D323FA">
            <w:pPr>
              <w:spacing w:after="60"/>
              <w:jc w:val="both"/>
              <w:rPr>
                <w:rFonts w:ascii="Verdana" w:hAnsi="Verdana" w:cs="Arial"/>
                <w:color w:val="000000"/>
                <w:sz w:val="20"/>
                <w:szCs w:val="20"/>
              </w:rPr>
            </w:pPr>
            <w:r>
              <w:rPr>
                <w:rFonts w:ascii="Verdana" w:hAnsi="Verdana" w:cs="Arial"/>
                <w:color w:val="000000"/>
                <w:sz w:val="20"/>
                <w:szCs w:val="20"/>
              </w:rPr>
              <w:t>Commence Running Quarterly Educational Workshops eg composting etc</w:t>
            </w:r>
          </w:p>
        </w:tc>
        <w:tc>
          <w:tcPr>
            <w:tcW w:w="264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5054B7" w:rsidRPr="001136A3" w:rsidRDefault="005054B7" w:rsidP="00D323FA">
            <w:pPr>
              <w:spacing w:after="60"/>
              <w:jc w:val="both"/>
              <w:rPr>
                <w:rFonts w:ascii="Verdana" w:hAnsi="Verdana" w:cs="Arial"/>
                <w:color w:val="000000"/>
                <w:sz w:val="20"/>
                <w:szCs w:val="20"/>
              </w:rPr>
            </w:pPr>
            <w:r>
              <w:rPr>
                <w:rFonts w:ascii="Verdana" w:hAnsi="Verdana" w:cs="Arial"/>
                <w:color w:val="000000"/>
                <w:sz w:val="20"/>
                <w:szCs w:val="20"/>
              </w:rPr>
              <w:t>Jun 2011</w:t>
            </w:r>
          </w:p>
        </w:tc>
      </w:tr>
    </w:tbl>
    <w:p w:rsidR="00A51A6B" w:rsidRDefault="00A51A6B" w:rsidP="00D323FA">
      <w:pPr>
        <w:pStyle w:val="Plan1"/>
        <w:spacing w:before="0"/>
        <w:jc w:val="both"/>
        <w:rPr>
          <w:rStyle w:val="Plan1Char"/>
          <w:bCs/>
        </w:rPr>
        <w:sectPr w:rsidR="00A51A6B">
          <w:headerReference w:type="default" r:id="rId21"/>
          <w:footerReference w:type="default" r:id="rId22"/>
          <w:headerReference w:type="first" r:id="rId23"/>
          <w:footerReference w:type="first" r:id="rId24"/>
          <w:pgSz w:w="11901" w:h="16834" w:code="9"/>
          <w:pgMar w:top="1208" w:right="1797" w:bottom="1077" w:left="1797" w:header="539" w:footer="709" w:gutter="0"/>
          <w:cols w:space="708"/>
          <w:docGrid w:linePitch="360"/>
        </w:sectPr>
      </w:pPr>
    </w:p>
    <w:p w:rsidR="008A3CAC" w:rsidRPr="00CB2DD8" w:rsidRDefault="008A3CAC" w:rsidP="00D323FA">
      <w:pPr>
        <w:pStyle w:val="Plan1"/>
        <w:spacing w:before="0"/>
        <w:ind w:firstLine="238"/>
        <w:jc w:val="both"/>
        <w:rPr>
          <w:color w:val="000000"/>
          <w:sz w:val="36"/>
          <w:szCs w:val="36"/>
        </w:rPr>
      </w:pPr>
      <w:bookmarkStart w:id="92" w:name="_Toc276031464"/>
      <w:bookmarkStart w:id="93" w:name="_Toc276032593"/>
      <w:r w:rsidRPr="00CB2DD8">
        <w:rPr>
          <w:color w:val="000000"/>
          <w:sz w:val="36"/>
          <w:szCs w:val="36"/>
        </w:rPr>
        <w:lastRenderedPageBreak/>
        <w:t>Finances</w:t>
      </w:r>
      <w:bookmarkEnd w:id="92"/>
      <w:bookmarkEnd w:id="93"/>
    </w:p>
    <w:p w:rsidR="002E013C" w:rsidRDefault="002E013C" w:rsidP="00D323FA">
      <w:pPr>
        <w:pStyle w:val="Plan2"/>
        <w:ind w:left="238"/>
        <w:jc w:val="both"/>
      </w:pPr>
    </w:p>
    <w:p w:rsidR="00FA0B0D" w:rsidRPr="007F035F" w:rsidRDefault="00FA0B0D" w:rsidP="00D323FA">
      <w:pPr>
        <w:pStyle w:val="Plan2"/>
        <w:ind w:left="238"/>
        <w:jc w:val="both"/>
        <w:rPr>
          <w:color w:val="auto"/>
        </w:rPr>
      </w:pPr>
      <w:bookmarkStart w:id="94" w:name="_Toc276031465"/>
      <w:bookmarkStart w:id="95" w:name="_Toc276032594"/>
      <w:r w:rsidRPr="007F035F">
        <w:rPr>
          <w:color w:val="auto"/>
        </w:rPr>
        <w:t>Funding Strategy</w:t>
      </w:r>
      <w:bookmarkEnd w:id="94"/>
      <w:bookmarkEnd w:id="95"/>
    </w:p>
    <w:p w:rsidR="00FA0B0D" w:rsidRPr="007F035F" w:rsidRDefault="00FA0B0D" w:rsidP="00D323FA">
      <w:pPr>
        <w:pStyle w:val="Plan2"/>
        <w:ind w:left="238"/>
        <w:jc w:val="both"/>
        <w:rPr>
          <w:color w:val="auto"/>
        </w:rPr>
      </w:pPr>
    </w:p>
    <w:p w:rsidR="002B4A54" w:rsidRPr="00A51A6B" w:rsidRDefault="002B4A54" w:rsidP="00D323FA">
      <w:pPr>
        <w:pStyle w:val="Plan2"/>
        <w:ind w:left="238"/>
        <w:jc w:val="both"/>
        <w:rPr>
          <w:rFonts w:ascii="Verdana Bold" w:hAnsi="Verdana Bold"/>
          <w:b/>
          <w:color w:val="auto"/>
          <w:sz w:val="20"/>
          <w:szCs w:val="20"/>
        </w:rPr>
      </w:pPr>
      <w:bookmarkStart w:id="96" w:name="_Toc276031466"/>
      <w:bookmarkStart w:id="97" w:name="_Toc276032595"/>
      <w:r w:rsidRPr="00A51A6B">
        <w:rPr>
          <w:rFonts w:ascii="Verdana Bold" w:hAnsi="Verdana Bold"/>
          <w:b/>
          <w:color w:val="auto"/>
          <w:sz w:val="20"/>
          <w:szCs w:val="20"/>
        </w:rPr>
        <w:t>Model</w:t>
      </w:r>
      <w:bookmarkEnd w:id="96"/>
      <w:bookmarkEnd w:id="97"/>
    </w:p>
    <w:p w:rsidR="002B4A54" w:rsidRPr="007F035F" w:rsidRDefault="002B4A54" w:rsidP="00D323FA">
      <w:pPr>
        <w:pStyle w:val="Plan2"/>
        <w:ind w:left="238"/>
        <w:jc w:val="both"/>
        <w:rPr>
          <w:color w:val="auto"/>
          <w:sz w:val="20"/>
          <w:szCs w:val="20"/>
        </w:rPr>
      </w:pPr>
    </w:p>
    <w:p w:rsidR="00FA0B0D" w:rsidRPr="007F035F" w:rsidRDefault="00FB3738" w:rsidP="00D323FA">
      <w:pPr>
        <w:pStyle w:val="Plan2"/>
        <w:ind w:left="238"/>
        <w:jc w:val="both"/>
        <w:rPr>
          <w:color w:val="auto"/>
          <w:sz w:val="20"/>
          <w:szCs w:val="20"/>
        </w:rPr>
      </w:pPr>
      <w:bookmarkStart w:id="98" w:name="_Toc276031467"/>
      <w:bookmarkStart w:id="99" w:name="_Toc276032596"/>
      <w:r w:rsidRPr="007F035F">
        <w:rPr>
          <w:color w:val="auto"/>
          <w:sz w:val="20"/>
          <w:szCs w:val="20"/>
        </w:rPr>
        <w:t xml:space="preserve">The financial model </w:t>
      </w:r>
      <w:r w:rsidR="006F6A62" w:rsidRPr="007F035F">
        <w:rPr>
          <w:color w:val="auto"/>
          <w:sz w:val="20"/>
          <w:szCs w:val="20"/>
        </w:rPr>
        <w:t>for a community garden differs from a traditional business model, and even a not-for-profit service provider</w:t>
      </w:r>
      <w:r w:rsidRPr="007F035F">
        <w:rPr>
          <w:color w:val="auto"/>
          <w:sz w:val="20"/>
          <w:szCs w:val="20"/>
        </w:rPr>
        <w:t xml:space="preserve"> model</w:t>
      </w:r>
      <w:r w:rsidR="003C241B" w:rsidRPr="007F035F">
        <w:rPr>
          <w:color w:val="auto"/>
          <w:sz w:val="20"/>
          <w:szCs w:val="20"/>
        </w:rPr>
        <w:t>, as once the initial basic costs are covered, the garden development simply progresses as adequate funding becomes available.</w:t>
      </w:r>
      <w:r w:rsidR="00430E4A" w:rsidRPr="007F035F">
        <w:rPr>
          <w:color w:val="auto"/>
          <w:sz w:val="20"/>
          <w:szCs w:val="20"/>
        </w:rPr>
        <w:t xml:space="preserve">  If funds are not available, </w:t>
      </w:r>
      <w:r w:rsidR="00664E56" w:rsidRPr="007F035F">
        <w:rPr>
          <w:color w:val="auto"/>
          <w:sz w:val="20"/>
          <w:szCs w:val="20"/>
        </w:rPr>
        <w:t xml:space="preserve">then </w:t>
      </w:r>
      <w:r w:rsidR="00430E4A" w:rsidRPr="007F035F">
        <w:rPr>
          <w:color w:val="auto"/>
          <w:sz w:val="20"/>
          <w:szCs w:val="20"/>
        </w:rPr>
        <w:t>development progresses at a slower rate but</w:t>
      </w:r>
      <w:r w:rsidR="004A2573" w:rsidRPr="007F035F">
        <w:rPr>
          <w:color w:val="auto"/>
          <w:sz w:val="20"/>
          <w:szCs w:val="20"/>
        </w:rPr>
        <w:t xml:space="preserve"> the garden does not ‘fail’</w:t>
      </w:r>
      <w:r w:rsidR="00002A11" w:rsidRPr="007F035F">
        <w:rPr>
          <w:color w:val="auto"/>
          <w:sz w:val="20"/>
          <w:szCs w:val="20"/>
        </w:rPr>
        <w:t xml:space="preserve"> as a business might or even a community services provider might -</w:t>
      </w:r>
      <w:r w:rsidR="00F95495" w:rsidRPr="007F035F">
        <w:rPr>
          <w:color w:val="auto"/>
          <w:sz w:val="20"/>
          <w:szCs w:val="20"/>
        </w:rPr>
        <w:t xml:space="preserve"> that has</w:t>
      </w:r>
      <w:r w:rsidR="00002A11" w:rsidRPr="007F035F">
        <w:rPr>
          <w:color w:val="auto"/>
          <w:sz w:val="20"/>
          <w:szCs w:val="20"/>
        </w:rPr>
        <w:t xml:space="preserve"> clients depending on its services.</w:t>
      </w:r>
      <w:bookmarkEnd w:id="98"/>
      <w:bookmarkEnd w:id="99"/>
    </w:p>
    <w:p w:rsidR="002B4A54" w:rsidRPr="007F035F" w:rsidRDefault="002B4A54" w:rsidP="00D323FA">
      <w:pPr>
        <w:pStyle w:val="Plan2"/>
        <w:ind w:left="238"/>
        <w:jc w:val="both"/>
        <w:rPr>
          <w:color w:val="auto"/>
          <w:sz w:val="20"/>
          <w:szCs w:val="20"/>
        </w:rPr>
      </w:pPr>
    </w:p>
    <w:p w:rsidR="002B4A54" w:rsidRPr="00A51A6B" w:rsidRDefault="002B4A54" w:rsidP="00D323FA">
      <w:pPr>
        <w:pStyle w:val="Plan2"/>
        <w:ind w:left="238"/>
        <w:jc w:val="both"/>
        <w:rPr>
          <w:rFonts w:ascii="Verdana Bold" w:hAnsi="Verdana Bold"/>
          <w:b/>
          <w:color w:val="auto"/>
          <w:sz w:val="20"/>
          <w:szCs w:val="20"/>
        </w:rPr>
      </w:pPr>
      <w:bookmarkStart w:id="100" w:name="_Toc276031468"/>
      <w:bookmarkStart w:id="101" w:name="_Toc276032597"/>
      <w:r w:rsidRPr="00A51A6B">
        <w:rPr>
          <w:rFonts w:ascii="Verdana Bold" w:hAnsi="Verdana Bold"/>
          <w:b/>
          <w:color w:val="auto"/>
          <w:sz w:val="20"/>
          <w:szCs w:val="20"/>
        </w:rPr>
        <w:t>Sources</w:t>
      </w:r>
      <w:bookmarkEnd w:id="100"/>
      <w:bookmarkEnd w:id="101"/>
    </w:p>
    <w:p w:rsidR="00F95495" w:rsidRPr="007F035F" w:rsidRDefault="00F95495" w:rsidP="00D323FA">
      <w:pPr>
        <w:pStyle w:val="Plan2"/>
        <w:ind w:left="238"/>
        <w:jc w:val="both"/>
        <w:rPr>
          <w:color w:val="auto"/>
          <w:sz w:val="20"/>
          <w:szCs w:val="20"/>
        </w:rPr>
      </w:pPr>
    </w:p>
    <w:p w:rsidR="00664E56" w:rsidRPr="007F035F" w:rsidRDefault="00664E56" w:rsidP="00D323FA">
      <w:pPr>
        <w:pStyle w:val="Plan2"/>
        <w:ind w:left="238"/>
        <w:jc w:val="both"/>
        <w:rPr>
          <w:color w:val="auto"/>
          <w:sz w:val="20"/>
          <w:szCs w:val="20"/>
        </w:rPr>
      </w:pPr>
      <w:bookmarkStart w:id="102" w:name="_Toc276031469"/>
      <w:bookmarkStart w:id="103" w:name="_Toc276032598"/>
      <w:r w:rsidRPr="007F035F">
        <w:rPr>
          <w:color w:val="auto"/>
          <w:sz w:val="20"/>
          <w:szCs w:val="20"/>
        </w:rPr>
        <w:t>East Freo</w:t>
      </w:r>
      <w:r w:rsidR="00D323FA">
        <w:rPr>
          <w:color w:val="auto"/>
          <w:sz w:val="20"/>
          <w:szCs w:val="20"/>
        </w:rPr>
        <w:t xml:space="preserve"> Farm Inc intends to be as self-</w:t>
      </w:r>
      <w:r w:rsidRPr="007F035F">
        <w:rPr>
          <w:color w:val="auto"/>
          <w:sz w:val="20"/>
          <w:szCs w:val="20"/>
        </w:rPr>
        <w:t>supporting as possible, generating anticipated revenue from memberships, plot fees, donations and fundraising</w:t>
      </w:r>
      <w:r w:rsidR="00342E06" w:rsidRPr="007F035F">
        <w:rPr>
          <w:color w:val="auto"/>
          <w:sz w:val="20"/>
          <w:szCs w:val="20"/>
        </w:rPr>
        <w:t xml:space="preserve"> on an annual basis.  ‘In kind’ donation of volunteer time and donated goods and services is expected to have several benefits.  Firstly it will </w:t>
      </w:r>
      <w:r w:rsidR="00041AD8" w:rsidRPr="007F035F">
        <w:rPr>
          <w:color w:val="auto"/>
          <w:sz w:val="20"/>
          <w:szCs w:val="20"/>
        </w:rPr>
        <w:t>reduce the need to raise financial dollars.  Secondly, it will increase the comm</w:t>
      </w:r>
      <w:r w:rsidR="006A153D" w:rsidRPr="007F035F">
        <w:rPr>
          <w:color w:val="auto"/>
          <w:sz w:val="20"/>
          <w:szCs w:val="20"/>
        </w:rPr>
        <w:t>unity engagement and pride in the project.  Thirdly, it potentially supports local businesses in raising their profile in the area.</w:t>
      </w:r>
      <w:bookmarkEnd w:id="102"/>
      <w:bookmarkEnd w:id="103"/>
    </w:p>
    <w:p w:rsidR="007B3C94" w:rsidRPr="007F035F" w:rsidRDefault="007B3C94" w:rsidP="00D323FA">
      <w:pPr>
        <w:pStyle w:val="Plan2"/>
        <w:ind w:left="238"/>
        <w:jc w:val="both"/>
        <w:rPr>
          <w:color w:val="auto"/>
          <w:sz w:val="20"/>
          <w:szCs w:val="20"/>
        </w:rPr>
      </w:pPr>
    </w:p>
    <w:p w:rsidR="007B3C94" w:rsidRPr="007F035F" w:rsidRDefault="00DA5927" w:rsidP="00D323FA">
      <w:pPr>
        <w:pStyle w:val="Plan2"/>
        <w:ind w:left="238"/>
        <w:jc w:val="both"/>
        <w:rPr>
          <w:color w:val="auto"/>
          <w:sz w:val="20"/>
          <w:szCs w:val="20"/>
        </w:rPr>
      </w:pPr>
      <w:bookmarkStart w:id="104" w:name="_Toc276031470"/>
      <w:bookmarkStart w:id="105" w:name="_Toc276032599"/>
      <w:r w:rsidRPr="007F035F">
        <w:rPr>
          <w:color w:val="auto"/>
          <w:sz w:val="20"/>
          <w:szCs w:val="20"/>
        </w:rPr>
        <w:t>R</w:t>
      </w:r>
      <w:r w:rsidR="007B3C94" w:rsidRPr="007F035F">
        <w:rPr>
          <w:color w:val="auto"/>
          <w:sz w:val="20"/>
          <w:szCs w:val="20"/>
        </w:rPr>
        <w:t>evenue will be sought from sponsors and through advertising (on-site, Farm Fodder, website)</w:t>
      </w:r>
      <w:r w:rsidRPr="007F035F">
        <w:rPr>
          <w:color w:val="auto"/>
          <w:sz w:val="20"/>
          <w:szCs w:val="20"/>
        </w:rPr>
        <w:t>.  Grants will be applied for at a local, state and federal level</w:t>
      </w:r>
      <w:r w:rsidR="000E7310" w:rsidRPr="007F035F">
        <w:rPr>
          <w:color w:val="auto"/>
          <w:sz w:val="20"/>
          <w:szCs w:val="20"/>
        </w:rPr>
        <w:t xml:space="preserve"> for specific projects</w:t>
      </w:r>
      <w:r w:rsidRPr="007F035F">
        <w:rPr>
          <w:color w:val="auto"/>
          <w:sz w:val="20"/>
          <w:szCs w:val="20"/>
        </w:rPr>
        <w:t>.</w:t>
      </w:r>
      <w:r w:rsidR="000E7310" w:rsidRPr="007F035F">
        <w:rPr>
          <w:color w:val="auto"/>
          <w:sz w:val="20"/>
          <w:szCs w:val="20"/>
        </w:rPr>
        <w:t xml:space="preserve">  A summary of grant opportunities </w:t>
      </w:r>
      <w:r w:rsidR="00007771">
        <w:rPr>
          <w:color w:val="auto"/>
          <w:sz w:val="20"/>
          <w:szCs w:val="20"/>
        </w:rPr>
        <w:t>has been developed and is available on request.</w:t>
      </w:r>
      <w:bookmarkEnd w:id="104"/>
      <w:bookmarkEnd w:id="105"/>
    </w:p>
    <w:p w:rsidR="005D7C7A" w:rsidRPr="007F035F" w:rsidRDefault="005D7C7A" w:rsidP="00D323FA">
      <w:pPr>
        <w:pStyle w:val="Plan2"/>
        <w:ind w:left="238"/>
        <w:jc w:val="both"/>
        <w:rPr>
          <w:color w:val="auto"/>
          <w:sz w:val="20"/>
          <w:szCs w:val="20"/>
        </w:rPr>
      </w:pPr>
    </w:p>
    <w:p w:rsidR="005D7C7A" w:rsidRPr="007F035F" w:rsidRDefault="005D7C7A" w:rsidP="00D323FA">
      <w:pPr>
        <w:pStyle w:val="Plan2"/>
        <w:ind w:left="238"/>
        <w:jc w:val="both"/>
        <w:rPr>
          <w:color w:val="auto"/>
          <w:sz w:val="20"/>
          <w:szCs w:val="20"/>
        </w:rPr>
      </w:pPr>
      <w:bookmarkStart w:id="106" w:name="_Toc276031471"/>
      <w:bookmarkStart w:id="107" w:name="_Toc276032600"/>
      <w:r w:rsidRPr="007F035F">
        <w:rPr>
          <w:color w:val="auto"/>
          <w:sz w:val="20"/>
          <w:szCs w:val="20"/>
        </w:rPr>
        <w:t>In addition, East Freo Farm Inc anticipates an initial establishment contribution from the Town of East Fremantle and potential ongoing annual support.</w:t>
      </w:r>
      <w:bookmarkEnd w:id="106"/>
      <w:bookmarkEnd w:id="107"/>
    </w:p>
    <w:p w:rsidR="00F95495" w:rsidRPr="002B4A54" w:rsidRDefault="00F95495" w:rsidP="00D323FA">
      <w:pPr>
        <w:pStyle w:val="Plan2"/>
        <w:ind w:left="238"/>
        <w:jc w:val="both"/>
        <w:rPr>
          <w:sz w:val="20"/>
          <w:szCs w:val="20"/>
        </w:rPr>
      </w:pPr>
    </w:p>
    <w:p w:rsidR="007F035F" w:rsidRPr="00A51A6B" w:rsidRDefault="00F95495" w:rsidP="00D323FA">
      <w:pPr>
        <w:pStyle w:val="Plan2"/>
        <w:ind w:left="238"/>
        <w:jc w:val="both"/>
        <w:rPr>
          <w:rFonts w:ascii="Verdana Bold" w:hAnsi="Verdana Bold"/>
          <w:b/>
          <w:color w:val="auto"/>
          <w:sz w:val="20"/>
          <w:szCs w:val="20"/>
        </w:rPr>
      </w:pPr>
      <w:bookmarkStart w:id="108" w:name="_Toc276031472"/>
      <w:bookmarkStart w:id="109" w:name="_Toc276032601"/>
      <w:r w:rsidRPr="00A51A6B">
        <w:rPr>
          <w:rFonts w:ascii="Verdana Bold" w:hAnsi="Verdana Bold"/>
          <w:b/>
          <w:color w:val="auto"/>
          <w:sz w:val="20"/>
          <w:szCs w:val="20"/>
        </w:rPr>
        <w:t xml:space="preserve">Ethical </w:t>
      </w:r>
      <w:r w:rsidR="002B4A54" w:rsidRPr="00A51A6B">
        <w:rPr>
          <w:rFonts w:ascii="Verdana Bold" w:hAnsi="Verdana Bold"/>
          <w:b/>
          <w:color w:val="auto"/>
          <w:sz w:val="20"/>
          <w:szCs w:val="20"/>
        </w:rPr>
        <w:t>Criteria</w:t>
      </w:r>
      <w:bookmarkEnd w:id="108"/>
      <w:bookmarkEnd w:id="109"/>
    </w:p>
    <w:p w:rsidR="007F035F" w:rsidRDefault="007F035F" w:rsidP="00D323FA">
      <w:pPr>
        <w:pStyle w:val="Plan2"/>
        <w:ind w:left="238"/>
        <w:jc w:val="both"/>
        <w:rPr>
          <w:sz w:val="20"/>
          <w:szCs w:val="20"/>
        </w:rPr>
      </w:pPr>
    </w:p>
    <w:p w:rsidR="00A51A6B" w:rsidRDefault="00115969" w:rsidP="00D323FA">
      <w:pPr>
        <w:pStyle w:val="Plan2"/>
        <w:ind w:left="238"/>
        <w:jc w:val="both"/>
        <w:rPr>
          <w:color w:val="000000"/>
          <w:sz w:val="20"/>
          <w:szCs w:val="20"/>
        </w:rPr>
      </w:pPr>
      <w:bookmarkStart w:id="110" w:name="_Toc276031473"/>
      <w:bookmarkStart w:id="111" w:name="_Toc276032602"/>
      <w:r>
        <w:rPr>
          <w:color w:val="000000"/>
          <w:sz w:val="20"/>
          <w:szCs w:val="20"/>
        </w:rPr>
        <w:t xml:space="preserve">East Freo Farm Inc will use discretion in accepting sponsorship or advertising revenue.  The group will establish guidelines to ensure that </w:t>
      </w:r>
      <w:r w:rsidR="008E61DB">
        <w:rPr>
          <w:color w:val="000000"/>
          <w:sz w:val="20"/>
          <w:szCs w:val="20"/>
        </w:rPr>
        <w:t xml:space="preserve">the values of </w:t>
      </w:r>
      <w:r>
        <w:rPr>
          <w:color w:val="000000"/>
          <w:sz w:val="20"/>
          <w:szCs w:val="20"/>
        </w:rPr>
        <w:t xml:space="preserve">contributing organisations </w:t>
      </w:r>
      <w:r w:rsidR="004A3CBA">
        <w:rPr>
          <w:color w:val="000000"/>
          <w:sz w:val="20"/>
          <w:szCs w:val="20"/>
        </w:rPr>
        <w:t>are in line with our specific aim and objectives and that the involvement of local businesses is encouraged.</w:t>
      </w:r>
      <w:bookmarkEnd w:id="110"/>
      <w:bookmarkEnd w:id="111"/>
    </w:p>
    <w:p w:rsidR="00A51A6B" w:rsidRDefault="00A51A6B" w:rsidP="00D323FA">
      <w:pPr>
        <w:pStyle w:val="Plan2"/>
        <w:ind w:left="238"/>
        <w:jc w:val="both"/>
        <w:rPr>
          <w:color w:val="000000"/>
          <w:sz w:val="20"/>
          <w:szCs w:val="20"/>
        </w:rPr>
      </w:pPr>
    </w:p>
    <w:p w:rsidR="00A51A6B" w:rsidRDefault="00A51A6B" w:rsidP="00D323FA">
      <w:pPr>
        <w:pStyle w:val="Plan2"/>
        <w:ind w:left="238"/>
        <w:jc w:val="both"/>
        <w:rPr>
          <w:color w:val="000000"/>
          <w:sz w:val="20"/>
          <w:szCs w:val="20"/>
        </w:rPr>
        <w:sectPr w:rsidR="00A51A6B">
          <w:pgSz w:w="11901" w:h="16834" w:code="9"/>
          <w:pgMar w:top="1208" w:right="1797" w:bottom="1077" w:left="1797" w:header="539" w:footer="709" w:gutter="0"/>
          <w:cols w:space="708"/>
          <w:docGrid w:linePitch="360"/>
        </w:sectPr>
      </w:pPr>
    </w:p>
    <w:p w:rsidR="008A3CAC" w:rsidRPr="00A51A6B" w:rsidRDefault="008A3CAC" w:rsidP="00D323FA">
      <w:pPr>
        <w:pStyle w:val="Plan2"/>
        <w:ind w:left="238"/>
        <w:jc w:val="both"/>
        <w:rPr>
          <w:color w:val="000000"/>
          <w:sz w:val="20"/>
          <w:szCs w:val="20"/>
        </w:rPr>
      </w:pPr>
      <w:bookmarkStart w:id="112" w:name="_Toc276031474"/>
      <w:bookmarkStart w:id="113" w:name="_Toc276032603"/>
      <w:r>
        <w:rPr>
          <w:color w:val="000000"/>
        </w:rPr>
        <w:lastRenderedPageBreak/>
        <w:t>Establishment C</w:t>
      </w:r>
      <w:r w:rsidRPr="00CB2DD8">
        <w:rPr>
          <w:color w:val="000000"/>
        </w:rPr>
        <w:t>osts</w:t>
      </w:r>
      <w:bookmarkEnd w:id="112"/>
      <w:bookmarkEnd w:id="113"/>
      <w:r w:rsidRPr="00CB2DD8">
        <w:rPr>
          <w:color w:val="000000"/>
        </w:rPr>
        <w:t xml:space="preserve"> </w:t>
      </w:r>
    </w:p>
    <w:p w:rsidR="008A3CAC" w:rsidRPr="00986CA4" w:rsidRDefault="008A3CAC" w:rsidP="00D323FA">
      <w:pPr>
        <w:ind w:left="240"/>
        <w:jc w:val="both"/>
        <w:rPr>
          <w:rFonts w:ascii="Verdana" w:hAnsi="Verdana"/>
          <w:sz w:val="4"/>
          <w:szCs w:val="4"/>
        </w:rPr>
      </w:pPr>
    </w:p>
    <w:p w:rsidR="008A3CAC" w:rsidRPr="00CB2DD8" w:rsidRDefault="008A3CAC" w:rsidP="00D323FA">
      <w:pPr>
        <w:ind w:left="240"/>
        <w:jc w:val="both"/>
        <w:rPr>
          <w:rFonts w:ascii="Verdana" w:hAnsi="Verdana"/>
          <w:sz w:val="20"/>
          <w:szCs w:val="20"/>
        </w:rPr>
      </w:pPr>
    </w:p>
    <w:tbl>
      <w:tblPr>
        <w:tblW w:w="14426" w:type="dxa"/>
        <w:tblCellSpacing w:w="0" w:type="dxa"/>
        <w:tblInd w:w="368" w:type="dxa"/>
        <w:tblLayout w:type="fixed"/>
        <w:tblCellMar>
          <w:left w:w="113" w:type="dxa"/>
          <w:right w:w="113" w:type="dxa"/>
        </w:tblCellMar>
        <w:tblLook w:val="0000" w:firstRow="0" w:lastRow="0" w:firstColumn="0" w:lastColumn="0" w:noHBand="0" w:noVBand="0"/>
      </w:tblPr>
      <w:tblGrid>
        <w:gridCol w:w="4680"/>
        <w:gridCol w:w="2053"/>
        <w:gridCol w:w="2515"/>
        <w:gridCol w:w="2727"/>
        <w:gridCol w:w="2451"/>
      </w:tblGrid>
      <w:tr w:rsidR="008A3CAC" w:rsidRPr="001136A3">
        <w:trPr>
          <w:trHeight w:val="34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8DC182"/>
          </w:tcPr>
          <w:p w:rsidR="008A3CAC" w:rsidRPr="001136A3" w:rsidRDefault="008A3CAC" w:rsidP="00D323FA">
            <w:pPr>
              <w:spacing w:after="60"/>
              <w:jc w:val="both"/>
              <w:rPr>
                <w:rFonts w:ascii="Verdana" w:hAnsi="Verdana" w:cs="Arial"/>
                <w:b/>
                <w:color w:val="FFFFFF"/>
                <w:sz w:val="20"/>
                <w:szCs w:val="20"/>
              </w:rPr>
            </w:pPr>
            <w:r>
              <w:rPr>
                <w:rFonts w:ascii="Verdana" w:hAnsi="Verdana" w:cs="Arial"/>
                <w:b/>
                <w:color w:val="FFFFFF"/>
                <w:sz w:val="20"/>
                <w:szCs w:val="20"/>
              </w:rPr>
              <w:t>Item</w:t>
            </w:r>
          </w:p>
        </w:tc>
        <w:tc>
          <w:tcPr>
            <w:tcW w:w="2053" w:type="dxa"/>
            <w:tcBorders>
              <w:top w:val="single" w:sz="6" w:space="0" w:color="FFFFFF"/>
              <w:left w:val="single" w:sz="6" w:space="0" w:color="FFFFFF"/>
              <w:bottom w:val="single" w:sz="6" w:space="0" w:color="FFFFFF"/>
              <w:right w:val="single" w:sz="6" w:space="0" w:color="FFFFFF"/>
            </w:tcBorders>
            <w:shd w:val="clear" w:color="auto" w:fill="8DC182"/>
          </w:tcPr>
          <w:p w:rsidR="008A3CAC" w:rsidRDefault="008A3CAC" w:rsidP="00D323FA">
            <w:pPr>
              <w:spacing w:after="60"/>
              <w:jc w:val="both"/>
              <w:rPr>
                <w:rFonts w:ascii="Verdana" w:hAnsi="Verdana" w:cs="Arial"/>
                <w:b/>
                <w:color w:val="FFFFFF"/>
                <w:sz w:val="20"/>
                <w:szCs w:val="20"/>
              </w:rPr>
            </w:pPr>
            <w:r>
              <w:rPr>
                <w:rFonts w:ascii="Verdana" w:hAnsi="Verdana" w:cs="Arial"/>
                <w:b/>
                <w:color w:val="FFFFFF"/>
                <w:sz w:val="20"/>
                <w:szCs w:val="20"/>
              </w:rPr>
              <w:t>Estimated Cost</w:t>
            </w:r>
          </w:p>
          <w:p w:rsidR="008A3CAC" w:rsidRPr="001136A3" w:rsidRDefault="008A3CAC" w:rsidP="00D323FA">
            <w:pPr>
              <w:spacing w:after="60"/>
              <w:jc w:val="both"/>
              <w:rPr>
                <w:rFonts w:ascii="Verdana" w:hAnsi="Verdana" w:cs="Arial"/>
                <w:b/>
                <w:color w:val="FFFFFF"/>
                <w:sz w:val="20"/>
                <w:szCs w:val="20"/>
              </w:rPr>
            </w:pPr>
            <w:r>
              <w:rPr>
                <w:rFonts w:ascii="Verdana" w:hAnsi="Verdana" w:cs="Arial"/>
                <w:b/>
                <w:color w:val="FFFFFF"/>
                <w:sz w:val="20"/>
                <w:szCs w:val="20"/>
              </w:rPr>
              <w:t>2010</w:t>
            </w:r>
          </w:p>
        </w:tc>
        <w:tc>
          <w:tcPr>
            <w:tcW w:w="2515" w:type="dxa"/>
            <w:tcBorders>
              <w:top w:val="single" w:sz="6" w:space="0" w:color="FFFFFF"/>
              <w:left w:val="single" w:sz="6" w:space="0" w:color="FFFFFF"/>
              <w:bottom w:val="single" w:sz="6" w:space="0" w:color="FFFFFF"/>
              <w:right w:val="single" w:sz="6" w:space="0" w:color="FFFFFF"/>
            </w:tcBorders>
            <w:shd w:val="clear" w:color="auto" w:fill="8DC182"/>
          </w:tcPr>
          <w:p w:rsidR="008A3CAC" w:rsidRDefault="008A3CAC" w:rsidP="00D323FA">
            <w:pPr>
              <w:spacing w:after="60"/>
              <w:jc w:val="both"/>
              <w:rPr>
                <w:rFonts w:ascii="Verdana" w:hAnsi="Verdana" w:cs="Arial"/>
                <w:b/>
                <w:color w:val="FFFFFF"/>
                <w:sz w:val="20"/>
                <w:szCs w:val="20"/>
              </w:rPr>
            </w:pPr>
            <w:r>
              <w:rPr>
                <w:rFonts w:ascii="Verdana" w:hAnsi="Verdana" w:cs="Arial"/>
                <w:b/>
                <w:color w:val="FFFFFF"/>
                <w:sz w:val="20"/>
                <w:szCs w:val="20"/>
              </w:rPr>
              <w:t>Estimated Cost</w:t>
            </w:r>
          </w:p>
          <w:p w:rsidR="008A3CAC" w:rsidRPr="001136A3" w:rsidRDefault="008A3CAC" w:rsidP="00D323FA">
            <w:pPr>
              <w:spacing w:after="60"/>
              <w:jc w:val="both"/>
              <w:rPr>
                <w:rFonts w:ascii="Verdana" w:hAnsi="Verdana" w:cs="Arial"/>
                <w:b/>
                <w:color w:val="FFFFFF"/>
                <w:sz w:val="20"/>
                <w:szCs w:val="20"/>
              </w:rPr>
            </w:pPr>
            <w:r>
              <w:rPr>
                <w:rFonts w:ascii="Verdana" w:hAnsi="Verdana" w:cs="Arial"/>
                <w:b/>
                <w:color w:val="FFFFFF"/>
                <w:sz w:val="20"/>
                <w:szCs w:val="20"/>
              </w:rPr>
              <w:t>2011</w:t>
            </w:r>
          </w:p>
        </w:tc>
        <w:tc>
          <w:tcPr>
            <w:tcW w:w="2727" w:type="dxa"/>
            <w:tcBorders>
              <w:top w:val="single" w:sz="6" w:space="0" w:color="FFFFFF"/>
              <w:left w:val="single" w:sz="6" w:space="0" w:color="FFFFFF"/>
              <w:bottom w:val="single" w:sz="6" w:space="0" w:color="FFFFFF"/>
              <w:right w:val="single" w:sz="6" w:space="0" w:color="FFFFFF"/>
            </w:tcBorders>
            <w:shd w:val="clear" w:color="auto" w:fill="8DC182"/>
          </w:tcPr>
          <w:p w:rsidR="008A3CAC" w:rsidRDefault="008A3CAC" w:rsidP="00D323FA">
            <w:pPr>
              <w:spacing w:after="60"/>
              <w:jc w:val="both"/>
              <w:rPr>
                <w:rFonts w:ascii="Verdana" w:hAnsi="Verdana" w:cs="Arial"/>
                <w:b/>
                <w:color w:val="FFFFFF"/>
                <w:sz w:val="20"/>
                <w:szCs w:val="20"/>
              </w:rPr>
            </w:pPr>
            <w:r>
              <w:rPr>
                <w:rFonts w:ascii="Verdana" w:hAnsi="Verdana" w:cs="Arial"/>
                <w:b/>
                <w:color w:val="FFFFFF"/>
                <w:sz w:val="20"/>
                <w:szCs w:val="20"/>
              </w:rPr>
              <w:t>Estimated Cost</w:t>
            </w:r>
          </w:p>
          <w:p w:rsidR="008A3CAC" w:rsidRPr="001136A3" w:rsidRDefault="008A3CAC" w:rsidP="00D323FA">
            <w:pPr>
              <w:spacing w:after="60"/>
              <w:jc w:val="both"/>
              <w:rPr>
                <w:rFonts w:ascii="Verdana" w:hAnsi="Verdana" w:cs="Arial"/>
                <w:b/>
                <w:color w:val="FFFFFF"/>
                <w:sz w:val="20"/>
                <w:szCs w:val="20"/>
              </w:rPr>
            </w:pPr>
            <w:r>
              <w:rPr>
                <w:rFonts w:ascii="Verdana" w:hAnsi="Verdana" w:cs="Arial"/>
                <w:b/>
                <w:color w:val="FFFFFF"/>
                <w:sz w:val="20"/>
                <w:szCs w:val="20"/>
              </w:rPr>
              <w:t>2012</w:t>
            </w:r>
          </w:p>
        </w:tc>
        <w:tc>
          <w:tcPr>
            <w:tcW w:w="2451" w:type="dxa"/>
            <w:tcBorders>
              <w:top w:val="single" w:sz="6" w:space="0" w:color="FFFFFF"/>
              <w:left w:val="single" w:sz="6" w:space="0" w:color="FFFFFF"/>
              <w:bottom w:val="single" w:sz="6" w:space="0" w:color="FFFFFF"/>
              <w:right w:val="single" w:sz="6" w:space="0" w:color="FFFFFF"/>
            </w:tcBorders>
            <w:shd w:val="clear" w:color="auto" w:fill="8DC182"/>
          </w:tcPr>
          <w:p w:rsidR="008A3CAC" w:rsidRDefault="008A3CAC" w:rsidP="00D323FA">
            <w:pPr>
              <w:spacing w:after="60"/>
              <w:jc w:val="both"/>
              <w:rPr>
                <w:rFonts w:ascii="Verdana" w:hAnsi="Verdana" w:cs="Arial"/>
                <w:b/>
                <w:color w:val="FFFFFF"/>
                <w:sz w:val="20"/>
                <w:szCs w:val="20"/>
              </w:rPr>
            </w:pPr>
            <w:r>
              <w:rPr>
                <w:rFonts w:ascii="Verdana" w:hAnsi="Verdana" w:cs="Arial"/>
                <w:b/>
                <w:color w:val="FFFFFF"/>
                <w:sz w:val="20"/>
                <w:szCs w:val="20"/>
              </w:rPr>
              <w:t>Estimated Cost</w:t>
            </w:r>
          </w:p>
          <w:p w:rsidR="008A3CAC" w:rsidRPr="001136A3" w:rsidRDefault="008A3CAC" w:rsidP="00D323FA">
            <w:pPr>
              <w:spacing w:after="60"/>
              <w:jc w:val="both"/>
              <w:rPr>
                <w:rFonts w:ascii="Verdana" w:hAnsi="Verdana" w:cs="Arial"/>
                <w:b/>
                <w:color w:val="FFFFFF"/>
                <w:sz w:val="20"/>
                <w:szCs w:val="20"/>
              </w:rPr>
            </w:pPr>
            <w:r>
              <w:rPr>
                <w:rFonts w:ascii="Verdana" w:hAnsi="Verdana" w:cs="Arial"/>
                <w:b/>
                <w:color w:val="FFFFFF"/>
                <w:sz w:val="20"/>
                <w:szCs w:val="20"/>
              </w:rPr>
              <w:t>Beyond 2012</w:t>
            </w:r>
          </w:p>
        </w:tc>
      </w:tr>
      <w:tr w:rsidR="008A3CAC" w:rsidRPr="00CB2DD8">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tcPr>
          <w:p w:rsidR="008A3CAC" w:rsidRPr="00CB2DD8" w:rsidRDefault="008A3CAC" w:rsidP="00D323FA">
            <w:pPr>
              <w:jc w:val="both"/>
              <w:rPr>
                <w:rFonts w:ascii="Verdana" w:hAnsi="Verdana" w:cs="Arial"/>
                <w:color w:val="000000"/>
                <w:sz w:val="20"/>
                <w:szCs w:val="20"/>
              </w:rPr>
            </w:pPr>
            <w:r>
              <w:rPr>
                <w:rFonts w:ascii="Verdana" w:hAnsi="Verdana" w:cs="Arial"/>
                <w:color w:val="000000"/>
                <w:sz w:val="20"/>
                <w:szCs w:val="20"/>
              </w:rPr>
              <w:t>Incorporation</w:t>
            </w:r>
          </w:p>
        </w:tc>
        <w:tc>
          <w:tcPr>
            <w:tcW w:w="2053" w:type="dxa"/>
            <w:tcBorders>
              <w:top w:val="single" w:sz="6" w:space="0" w:color="FFFFFF"/>
              <w:left w:val="single" w:sz="6" w:space="0" w:color="FFFFFF"/>
              <w:bottom w:val="single" w:sz="6" w:space="0" w:color="FFFFFF"/>
              <w:right w:val="single" w:sz="6" w:space="0" w:color="FFFFFF"/>
            </w:tcBorders>
            <w:shd w:val="clear" w:color="auto" w:fill="D9EAD5"/>
          </w:tcPr>
          <w:p w:rsidR="008A3CAC" w:rsidRPr="00CB2DD8" w:rsidRDefault="008A3CAC" w:rsidP="00D323FA">
            <w:pPr>
              <w:jc w:val="both"/>
              <w:rPr>
                <w:rFonts w:ascii="Verdana" w:hAnsi="Verdana" w:cs="Arial"/>
                <w:color w:val="000000"/>
                <w:sz w:val="20"/>
                <w:szCs w:val="20"/>
              </w:rPr>
            </w:pPr>
            <w:r>
              <w:rPr>
                <w:rFonts w:ascii="Verdana" w:hAnsi="Verdana" w:cs="Arial"/>
                <w:color w:val="000000"/>
                <w:sz w:val="20"/>
                <w:szCs w:val="20"/>
              </w:rPr>
              <w:t>$</w:t>
            </w:r>
            <w:r w:rsidR="004834D0">
              <w:rPr>
                <w:rFonts w:ascii="Verdana" w:hAnsi="Verdana" w:cs="Arial"/>
                <w:color w:val="000000"/>
                <w:sz w:val="20"/>
                <w:szCs w:val="20"/>
              </w:rPr>
              <w:t>327</w:t>
            </w:r>
            <w:r>
              <w:rPr>
                <w:rFonts w:ascii="Verdana" w:hAnsi="Verdana" w:cs="Arial"/>
                <w:color w:val="000000"/>
                <w:sz w:val="20"/>
                <w:szCs w:val="20"/>
              </w:rPr>
              <w:t>.00</w:t>
            </w:r>
          </w:p>
        </w:tc>
        <w:tc>
          <w:tcPr>
            <w:tcW w:w="2515" w:type="dxa"/>
            <w:tcBorders>
              <w:top w:val="single" w:sz="6" w:space="0" w:color="FFFFFF"/>
              <w:left w:val="single" w:sz="6" w:space="0" w:color="FFFFFF"/>
              <w:bottom w:val="single" w:sz="6" w:space="0" w:color="FFFFFF"/>
              <w:right w:val="single" w:sz="6" w:space="0" w:color="FFFFFF"/>
            </w:tcBorders>
            <w:shd w:val="clear" w:color="auto" w:fill="D9EAD5"/>
          </w:tcPr>
          <w:p w:rsidR="008A3CAC" w:rsidRPr="00CB2DD8" w:rsidRDefault="008A3CAC" w:rsidP="00D323FA">
            <w:pPr>
              <w:jc w:val="both"/>
              <w:rPr>
                <w:rFonts w:ascii="Verdana" w:hAnsi="Verdana" w:cs="Arial"/>
                <w:color w:val="000000"/>
                <w:sz w:val="20"/>
                <w:szCs w:val="20"/>
              </w:rPr>
            </w:pPr>
          </w:p>
        </w:tc>
        <w:tc>
          <w:tcPr>
            <w:tcW w:w="2727" w:type="dxa"/>
            <w:tcBorders>
              <w:top w:val="single" w:sz="6" w:space="0" w:color="FFFFFF"/>
              <w:left w:val="single" w:sz="6" w:space="0" w:color="FFFFFF"/>
              <w:bottom w:val="single" w:sz="6" w:space="0" w:color="FFFFFF"/>
              <w:right w:val="single" w:sz="6" w:space="0" w:color="FFFFFF"/>
            </w:tcBorders>
            <w:shd w:val="clear" w:color="auto" w:fill="D9EAD5"/>
          </w:tcPr>
          <w:p w:rsidR="008A3CAC" w:rsidRPr="00CB2DD8" w:rsidRDefault="008A3CAC" w:rsidP="00D323FA">
            <w:pPr>
              <w:jc w:val="both"/>
              <w:rPr>
                <w:rFonts w:ascii="Verdana" w:hAnsi="Verdana" w:cs="Arial"/>
                <w:color w:val="000000"/>
                <w:sz w:val="20"/>
                <w:szCs w:val="20"/>
              </w:rPr>
            </w:pPr>
          </w:p>
        </w:tc>
        <w:tc>
          <w:tcPr>
            <w:tcW w:w="2451" w:type="dxa"/>
            <w:tcBorders>
              <w:top w:val="single" w:sz="6" w:space="0" w:color="FFFFFF"/>
              <w:left w:val="single" w:sz="6" w:space="0" w:color="FFFFFF"/>
              <w:bottom w:val="single" w:sz="6" w:space="0" w:color="FFFFFF"/>
              <w:right w:val="single" w:sz="6" w:space="0" w:color="FFFFFF"/>
            </w:tcBorders>
            <w:shd w:val="clear" w:color="auto" w:fill="D9EAD5"/>
          </w:tcPr>
          <w:p w:rsidR="008A3CAC" w:rsidRPr="00CB2DD8" w:rsidRDefault="008A3CAC" w:rsidP="00D323FA">
            <w:pPr>
              <w:jc w:val="both"/>
              <w:rPr>
                <w:rFonts w:ascii="Verdana" w:hAnsi="Verdana" w:cs="Arial"/>
                <w:color w:val="000000"/>
                <w:sz w:val="20"/>
                <w:szCs w:val="20"/>
              </w:rPr>
            </w:pPr>
          </w:p>
        </w:tc>
      </w:tr>
      <w:tr w:rsidR="004A0557" w:rsidRPr="0002546B">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4A0557" w:rsidRPr="0002546B" w:rsidRDefault="004A0557" w:rsidP="00D323FA">
            <w:pPr>
              <w:spacing w:after="60"/>
              <w:jc w:val="both"/>
              <w:rPr>
                <w:rFonts w:ascii="Verdana" w:hAnsi="Verdana" w:cs="Arial"/>
                <w:sz w:val="20"/>
                <w:szCs w:val="20"/>
              </w:rPr>
            </w:pPr>
            <w:r w:rsidRPr="0002546B">
              <w:rPr>
                <w:rFonts w:ascii="Verdana" w:hAnsi="Verdana" w:cs="Arial"/>
                <w:sz w:val="20"/>
                <w:szCs w:val="20"/>
              </w:rPr>
              <w:t>Tools</w:t>
            </w:r>
          </w:p>
        </w:tc>
        <w:tc>
          <w:tcPr>
            <w:tcW w:w="2053"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4A0557" w:rsidRPr="0002546B" w:rsidRDefault="004A0557" w:rsidP="00D323FA">
            <w:pPr>
              <w:spacing w:after="60"/>
              <w:jc w:val="both"/>
              <w:rPr>
                <w:rFonts w:ascii="Verdana" w:hAnsi="Verdana" w:cs="Arial"/>
                <w:sz w:val="20"/>
                <w:szCs w:val="20"/>
              </w:rPr>
            </w:pPr>
            <w:r w:rsidRPr="0002546B">
              <w:rPr>
                <w:rFonts w:ascii="Verdana" w:hAnsi="Verdana" w:cs="Arial"/>
                <w:sz w:val="20"/>
                <w:szCs w:val="20"/>
              </w:rPr>
              <w:t>$760.00</w:t>
            </w:r>
          </w:p>
        </w:tc>
        <w:tc>
          <w:tcPr>
            <w:tcW w:w="2515"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4A0557" w:rsidRPr="0002546B" w:rsidRDefault="004A0557" w:rsidP="00D323FA">
            <w:pPr>
              <w:spacing w:after="60"/>
              <w:jc w:val="both"/>
              <w:rPr>
                <w:rFonts w:ascii="Verdana" w:hAnsi="Verdana" w:cs="Arial"/>
                <w:sz w:val="20"/>
                <w:szCs w:val="20"/>
              </w:rPr>
            </w:pPr>
          </w:p>
        </w:tc>
        <w:tc>
          <w:tcPr>
            <w:tcW w:w="272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4A0557" w:rsidRPr="0002546B" w:rsidRDefault="004A0557" w:rsidP="00D323FA">
            <w:pPr>
              <w:spacing w:after="60"/>
              <w:jc w:val="both"/>
              <w:rPr>
                <w:rFonts w:ascii="Verdana" w:hAnsi="Verdana" w:cs="Arial"/>
                <w:sz w:val="20"/>
                <w:szCs w:val="20"/>
              </w:rPr>
            </w:pPr>
          </w:p>
        </w:tc>
        <w:tc>
          <w:tcPr>
            <w:tcW w:w="2451"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4A0557" w:rsidRPr="0002546B" w:rsidRDefault="004A0557" w:rsidP="00D323FA">
            <w:pPr>
              <w:spacing w:after="60"/>
              <w:jc w:val="both"/>
              <w:rPr>
                <w:rFonts w:ascii="Verdana" w:hAnsi="Verdana" w:cs="Arial"/>
                <w:sz w:val="20"/>
                <w:szCs w:val="20"/>
              </w:rPr>
            </w:pPr>
          </w:p>
        </w:tc>
      </w:tr>
      <w:tr w:rsidR="004A0557"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4A0557" w:rsidRPr="001136A3" w:rsidRDefault="004A0557" w:rsidP="00D323FA">
            <w:pPr>
              <w:spacing w:after="60"/>
              <w:jc w:val="both"/>
              <w:rPr>
                <w:rFonts w:ascii="Verdana" w:hAnsi="Verdana" w:cs="Arial"/>
                <w:color w:val="000000"/>
                <w:sz w:val="20"/>
                <w:szCs w:val="20"/>
              </w:rPr>
            </w:pPr>
            <w:r>
              <w:rPr>
                <w:rFonts w:ascii="Verdana" w:hAnsi="Verdana" w:cs="Arial"/>
                <w:color w:val="000000"/>
                <w:sz w:val="20"/>
                <w:szCs w:val="20"/>
              </w:rPr>
              <w:t>Fridge</w:t>
            </w:r>
          </w:p>
        </w:tc>
        <w:tc>
          <w:tcPr>
            <w:tcW w:w="2053"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4A0557" w:rsidRPr="001136A3" w:rsidRDefault="004A0557" w:rsidP="00D323FA">
            <w:pPr>
              <w:spacing w:after="60"/>
              <w:jc w:val="both"/>
              <w:rPr>
                <w:rFonts w:ascii="Verdana" w:hAnsi="Verdana" w:cs="Arial"/>
                <w:color w:val="000000"/>
                <w:sz w:val="20"/>
                <w:szCs w:val="20"/>
              </w:rPr>
            </w:pPr>
            <w:r>
              <w:rPr>
                <w:rFonts w:ascii="Verdana" w:hAnsi="Verdana" w:cs="Arial"/>
                <w:color w:val="000000"/>
                <w:sz w:val="20"/>
                <w:szCs w:val="20"/>
              </w:rPr>
              <w:t>Donated</w:t>
            </w:r>
          </w:p>
        </w:tc>
        <w:tc>
          <w:tcPr>
            <w:tcW w:w="2515"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4A0557" w:rsidRPr="001136A3" w:rsidRDefault="004A0557" w:rsidP="00D323FA">
            <w:pPr>
              <w:spacing w:after="60"/>
              <w:jc w:val="both"/>
              <w:rPr>
                <w:rFonts w:ascii="Verdana" w:hAnsi="Verdana" w:cs="Arial"/>
                <w:color w:val="000000"/>
                <w:sz w:val="20"/>
                <w:szCs w:val="20"/>
              </w:rPr>
            </w:pPr>
          </w:p>
        </w:tc>
        <w:tc>
          <w:tcPr>
            <w:tcW w:w="272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4A0557" w:rsidRPr="001136A3" w:rsidRDefault="004A0557" w:rsidP="00D323FA">
            <w:pPr>
              <w:spacing w:after="60"/>
              <w:jc w:val="both"/>
              <w:rPr>
                <w:rFonts w:ascii="Verdana" w:hAnsi="Verdana" w:cs="Arial"/>
                <w:color w:val="000000"/>
                <w:sz w:val="20"/>
                <w:szCs w:val="20"/>
              </w:rPr>
            </w:pPr>
          </w:p>
        </w:tc>
        <w:tc>
          <w:tcPr>
            <w:tcW w:w="2451"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4A0557" w:rsidRPr="001136A3" w:rsidRDefault="004A0557" w:rsidP="00D323FA">
            <w:pPr>
              <w:spacing w:after="60"/>
              <w:jc w:val="both"/>
              <w:rPr>
                <w:rFonts w:ascii="Verdana" w:hAnsi="Verdana" w:cs="Arial"/>
                <w:color w:val="000000"/>
                <w:sz w:val="20"/>
                <w:szCs w:val="20"/>
              </w:rPr>
            </w:pPr>
          </w:p>
        </w:tc>
      </w:tr>
      <w:tr w:rsidR="004A0557"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4A0557" w:rsidRPr="001136A3" w:rsidRDefault="004A0557" w:rsidP="00D323FA">
            <w:pPr>
              <w:spacing w:after="60"/>
              <w:jc w:val="both"/>
              <w:rPr>
                <w:rFonts w:ascii="Verdana" w:hAnsi="Verdana" w:cs="Arial"/>
                <w:color w:val="000000"/>
                <w:sz w:val="20"/>
                <w:szCs w:val="20"/>
              </w:rPr>
            </w:pPr>
            <w:r>
              <w:rPr>
                <w:rFonts w:ascii="Verdana" w:hAnsi="Verdana" w:cs="Arial"/>
                <w:color w:val="000000"/>
                <w:sz w:val="20"/>
                <w:szCs w:val="20"/>
              </w:rPr>
              <w:t>Furniture</w:t>
            </w:r>
          </w:p>
        </w:tc>
        <w:tc>
          <w:tcPr>
            <w:tcW w:w="2053"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4A0557" w:rsidRPr="001136A3" w:rsidRDefault="004A0557" w:rsidP="00D323FA">
            <w:pPr>
              <w:spacing w:after="60"/>
              <w:jc w:val="both"/>
              <w:rPr>
                <w:rFonts w:ascii="Verdana" w:hAnsi="Verdana" w:cs="Arial"/>
                <w:color w:val="000000"/>
                <w:sz w:val="20"/>
                <w:szCs w:val="20"/>
              </w:rPr>
            </w:pPr>
            <w:r>
              <w:rPr>
                <w:rFonts w:ascii="Verdana" w:hAnsi="Verdana" w:cs="Arial"/>
                <w:color w:val="000000"/>
                <w:sz w:val="20"/>
                <w:szCs w:val="20"/>
              </w:rPr>
              <w:t>Donated</w:t>
            </w:r>
          </w:p>
        </w:tc>
        <w:tc>
          <w:tcPr>
            <w:tcW w:w="2515"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4A0557" w:rsidRPr="001136A3" w:rsidRDefault="004A0557" w:rsidP="00D323FA">
            <w:pPr>
              <w:spacing w:after="60"/>
              <w:jc w:val="both"/>
              <w:rPr>
                <w:rFonts w:ascii="Verdana" w:hAnsi="Verdana" w:cs="Arial"/>
                <w:color w:val="000000"/>
                <w:sz w:val="20"/>
                <w:szCs w:val="20"/>
              </w:rPr>
            </w:pPr>
          </w:p>
        </w:tc>
        <w:tc>
          <w:tcPr>
            <w:tcW w:w="272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4A0557" w:rsidRPr="001136A3" w:rsidRDefault="004A0557" w:rsidP="00D323FA">
            <w:pPr>
              <w:spacing w:after="60"/>
              <w:jc w:val="both"/>
              <w:rPr>
                <w:rFonts w:ascii="Verdana" w:hAnsi="Verdana" w:cs="Arial"/>
                <w:color w:val="000000"/>
                <w:sz w:val="20"/>
                <w:szCs w:val="20"/>
              </w:rPr>
            </w:pPr>
          </w:p>
        </w:tc>
        <w:tc>
          <w:tcPr>
            <w:tcW w:w="2451"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4A0557" w:rsidRPr="001136A3" w:rsidRDefault="004A0557" w:rsidP="00D323FA">
            <w:pPr>
              <w:spacing w:after="60"/>
              <w:jc w:val="both"/>
              <w:rPr>
                <w:rFonts w:ascii="Verdana" w:hAnsi="Verdana" w:cs="Arial"/>
                <w:color w:val="000000"/>
                <w:sz w:val="20"/>
                <w:szCs w:val="20"/>
              </w:rPr>
            </w:pPr>
          </w:p>
        </w:tc>
      </w:tr>
      <w:tr w:rsidR="004A0557"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4A0557" w:rsidRPr="001136A3" w:rsidRDefault="004A0557" w:rsidP="00D323FA">
            <w:pPr>
              <w:spacing w:after="60"/>
              <w:jc w:val="both"/>
              <w:rPr>
                <w:rFonts w:ascii="Verdana" w:hAnsi="Verdana" w:cs="Arial"/>
                <w:color w:val="000000"/>
                <w:sz w:val="20"/>
                <w:szCs w:val="20"/>
              </w:rPr>
            </w:pPr>
            <w:r>
              <w:rPr>
                <w:rFonts w:ascii="Verdana" w:hAnsi="Verdana" w:cs="Arial"/>
                <w:color w:val="000000"/>
                <w:sz w:val="20"/>
                <w:szCs w:val="20"/>
              </w:rPr>
              <w:t>Crockery/Cutlery</w:t>
            </w:r>
          </w:p>
        </w:tc>
        <w:tc>
          <w:tcPr>
            <w:tcW w:w="2053"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4A0557" w:rsidRPr="001136A3" w:rsidRDefault="004A0557" w:rsidP="00D323FA">
            <w:pPr>
              <w:spacing w:after="60"/>
              <w:jc w:val="both"/>
              <w:rPr>
                <w:rFonts w:ascii="Verdana" w:hAnsi="Verdana" w:cs="Arial"/>
                <w:color w:val="000000"/>
                <w:sz w:val="20"/>
                <w:szCs w:val="20"/>
              </w:rPr>
            </w:pPr>
            <w:r>
              <w:rPr>
                <w:rFonts w:ascii="Verdana" w:hAnsi="Verdana" w:cs="Arial"/>
                <w:color w:val="000000"/>
                <w:sz w:val="20"/>
                <w:szCs w:val="20"/>
              </w:rPr>
              <w:t>$50.00</w:t>
            </w:r>
          </w:p>
        </w:tc>
        <w:tc>
          <w:tcPr>
            <w:tcW w:w="2515"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4A0557" w:rsidRPr="001136A3" w:rsidRDefault="004A0557" w:rsidP="00D323FA">
            <w:pPr>
              <w:spacing w:after="60"/>
              <w:jc w:val="both"/>
              <w:rPr>
                <w:rFonts w:ascii="Verdana" w:hAnsi="Verdana" w:cs="Arial"/>
                <w:color w:val="000000"/>
                <w:sz w:val="20"/>
                <w:szCs w:val="20"/>
              </w:rPr>
            </w:pPr>
          </w:p>
        </w:tc>
        <w:tc>
          <w:tcPr>
            <w:tcW w:w="272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4A0557" w:rsidRPr="001136A3" w:rsidRDefault="004A0557" w:rsidP="00D323FA">
            <w:pPr>
              <w:spacing w:after="60"/>
              <w:jc w:val="both"/>
              <w:rPr>
                <w:rFonts w:ascii="Verdana" w:hAnsi="Verdana" w:cs="Arial"/>
                <w:color w:val="000000"/>
                <w:sz w:val="20"/>
                <w:szCs w:val="20"/>
              </w:rPr>
            </w:pPr>
          </w:p>
        </w:tc>
        <w:tc>
          <w:tcPr>
            <w:tcW w:w="2451"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4A0557" w:rsidRPr="001136A3" w:rsidRDefault="004A0557" w:rsidP="00D323FA">
            <w:pPr>
              <w:spacing w:after="60"/>
              <w:jc w:val="both"/>
              <w:rPr>
                <w:rFonts w:ascii="Verdana" w:hAnsi="Verdana" w:cs="Arial"/>
                <w:color w:val="000000"/>
                <w:sz w:val="20"/>
                <w:szCs w:val="20"/>
              </w:rPr>
            </w:pPr>
          </w:p>
        </w:tc>
      </w:tr>
      <w:tr w:rsidR="004A0557"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4A0557" w:rsidRPr="001136A3" w:rsidRDefault="004A0557" w:rsidP="00D323FA">
            <w:pPr>
              <w:spacing w:after="60"/>
              <w:jc w:val="both"/>
              <w:rPr>
                <w:rFonts w:ascii="Verdana" w:hAnsi="Verdana" w:cs="Arial"/>
                <w:color w:val="000000"/>
                <w:sz w:val="20"/>
                <w:szCs w:val="20"/>
              </w:rPr>
            </w:pPr>
            <w:r>
              <w:rPr>
                <w:rFonts w:ascii="Verdana" w:hAnsi="Verdana" w:cs="Arial"/>
                <w:color w:val="000000"/>
                <w:sz w:val="20"/>
                <w:szCs w:val="20"/>
              </w:rPr>
              <w:t>Whiteboard/Noticeboard</w:t>
            </w:r>
          </w:p>
        </w:tc>
        <w:tc>
          <w:tcPr>
            <w:tcW w:w="2053"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4A0557" w:rsidRPr="001136A3" w:rsidRDefault="004A0557" w:rsidP="00D323FA">
            <w:pPr>
              <w:spacing w:after="60"/>
              <w:jc w:val="both"/>
              <w:rPr>
                <w:rFonts w:ascii="Verdana" w:hAnsi="Verdana" w:cs="Arial"/>
                <w:color w:val="000000"/>
                <w:sz w:val="20"/>
                <w:szCs w:val="20"/>
              </w:rPr>
            </w:pPr>
            <w:r>
              <w:rPr>
                <w:rFonts w:ascii="Verdana" w:hAnsi="Verdana" w:cs="Arial"/>
                <w:color w:val="000000"/>
                <w:sz w:val="20"/>
                <w:szCs w:val="20"/>
              </w:rPr>
              <w:t>Donated</w:t>
            </w:r>
          </w:p>
        </w:tc>
        <w:tc>
          <w:tcPr>
            <w:tcW w:w="2515"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4A0557" w:rsidRPr="001136A3" w:rsidRDefault="004A0557" w:rsidP="00D323FA">
            <w:pPr>
              <w:spacing w:after="60"/>
              <w:jc w:val="both"/>
              <w:rPr>
                <w:rFonts w:ascii="Verdana" w:hAnsi="Verdana" w:cs="Arial"/>
                <w:color w:val="000000"/>
                <w:sz w:val="20"/>
                <w:szCs w:val="20"/>
              </w:rPr>
            </w:pPr>
          </w:p>
        </w:tc>
        <w:tc>
          <w:tcPr>
            <w:tcW w:w="272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4A0557" w:rsidRPr="001136A3" w:rsidRDefault="004A0557" w:rsidP="00D323FA">
            <w:pPr>
              <w:spacing w:after="60"/>
              <w:jc w:val="both"/>
              <w:rPr>
                <w:rFonts w:ascii="Verdana" w:hAnsi="Verdana" w:cs="Arial"/>
                <w:color w:val="000000"/>
                <w:sz w:val="20"/>
                <w:szCs w:val="20"/>
              </w:rPr>
            </w:pPr>
          </w:p>
        </w:tc>
        <w:tc>
          <w:tcPr>
            <w:tcW w:w="2451"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4A0557" w:rsidRPr="001136A3" w:rsidRDefault="004A0557" w:rsidP="00D323FA">
            <w:pPr>
              <w:spacing w:after="60"/>
              <w:jc w:val="both"/>
              <w:rPr>
                <w:rFonts w:ascii="Verdana" w:hAnsi="Verdana" w:cs="Arial"/>
                <w:color w:val="000000"/>
                <w:sz w:val="20"/>
                <w:szCs w:val="20"/>
              </w:rPr>
            </w:pPr>
          </w:p>
        </w:tc>
      </w:tr>
      <w:tr w:rsidR="008A3CAC" w:rsidRPr="0002546B">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02546B" w:rsidRDefault="008A3CAC" w:rsidP="00D323FA">
            <w:pPr>
              <w:spacing w:after="60"/>
              <w:jc w:val="both"/>
              <w:rPr>
                <w:rFonts w:ascii="Verdana" w:hAnsi="Verdana" w:cs="Arial"/>
                <w:sz w:val="20"/>
                <w:szCs w:val="20"/>
              </w:rPr>
            </w:pPr>
            <w:r w:rsidRPr="0002546B">
              <w:rPr>
                <w:rFonts w:ascii="Verdana" w:hAnsi="Verdana" w:cs="Arial"/>
                <w:sz w:val="20"/>
                <w:szCs w:val="20"/>
              </w:rPr>
              <w:t>Fencing</w:t>
            </w:r>
          </w:p>
        </w:tc>
        <w:tc>
          <w:tcPr>
            <w:tcW w:w="2053"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02546B" w:rsidRDefault="008A3CAC" w:rsidP="00D323FA">
            <w:pPr>
              <w:spacing w:after="60"/>
              <w:jc w:val="both"/>
              <w:rPr>
                <w:rFonts w:ascii="Verdana" w:hAnsi="Verdana" w:cs="Arial"/>
                <w:sz w:val="20"/>
                <w:szCs w:val="20"/>
              </w:rPr>
            </w:pPr>
          </w:p>
        </w:tc>
        <w:tc>
          <w:tcPr>
            <w:tcW w:w="2515"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02546B" w:rsidRDefault="008A3CAC" w:rsidP="00D323FA">
            <w:pPr>
              <w:spacing w:after="60"/>
              <w:jc w:val="both"/>
              <w:rPr>
                <w:rFonts w:ascii="Verdana" w:hAnsi="Verdana" w:cs="Arial"/>
                <w:sz w:val="20"/>
                <w:szCs w:val="20"/>
              </w:rPr>
            </w:pPr>
            <w:r w:rsidRPr="0002546B">
              <w:rPr>
                <w:rFonts w:ascii="Verdana" w:hAnsi="Verdana" w:cs="Arial"/>
                <w:sz w:val="20"/>
                <w:szCs w:val="20"/>
              </w:rPr>
              <w:t>$6,700.00</w:t>
            </w:r>
          </w:p>
        </w:tc>
        <w:tc>
          <w:tcPr>
            <w:tcW w:w="272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02546B" w:rsidRDefault="008A3CAC" w:rsidP="00D323FA">
            <w:pPr>
              <w:spacing w:after="60"/>
              <w:jc w:val="both"/>
              <w:rPr>
                <w:rFonts w:ascii="Verdana" w:hAnsi="Verdana" w:cs="Arial"/>
                <w:sz w:val="20"/>
                <w:szCs w:val="20"/>
              </w:rPr>
            </w:pPr>
          </w:p>
        </w:tc>
        <w:tc>
          <w:tcPr>
            <w:tcW w:w="2451"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02546B" w:rsidRDefault="008A3CAC" w:rsidP="00D323FA">
            <w:pPr>
              <w:spacing w:after="60"/>
              <w:jc w:val="both"/>
              <w:rPr>
                <w:rFonts w:ascii="Verdana" w:hAnsi="Verdana" w:cs="Arial"/>
                <w:sz w:val="20"/>
                <w:szCs w:val="20"/>
              </w:rPr>
            </w:pPr>
          </w:p>
        </w:tc>
      </w:tr>
      <w:tr w:rsidR="008A3CAC" w:rsidRPr="004A1B4E">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4A1B4E" w:rsidRDefault="008A3CAC" w:rsidP="00D323FA">
            <w:pPr>
              <w:spacing w:after="60"/>
              <w:jc w:val="both"/>
              <w:rPr>
                <w:rFonts w:ascii="Verdana" w:hAnsi="Verdana" w:cs="Arial"/>
                <w:sz w:val="20"/>
                <w:szCs w:val="20"/>
              </w:rPr>
            </w:pPr>
            <w:r w:rsidRPr="004A1B4E">
              <w:rPr>
                <w:rFonts w:ascii="Verdana" w:hAnsi="Verdana" w:cs="Arial"/>
                <w:sz w:val="20"/>
                <w:szCs w:val="20"/>
              </w:rPr>
              <w:t>Rainwater Tank</w:t>
            </w:r>
          </w:p>
        </w:tc>
        <w:tc>
          <w:tcPr>
            <w:tcW w:w="2053"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4A1B4E" w:rsidRDefault="008A3CAC" w:rsidP="00D323FA">
            <w:pPr>
              <w:spacing w:after="60"/>
              <w:jc w:val="both"/>
              <w:rPr>
                <w:rFonts w:ascii="Verdana" w:hAnsi="Verdana" w:cs="Arial"/>
                <w:sz w:val="20"/>
                <w:szCs w:val="20"/>
              </w:rPr>
            </w:pPr>
          </w:p>
        </w:tc>
        <w:tc>
          <w:tcPr>
            <w:tcW w:w="2515"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4A1B4E" w:rsidRDefault="008A3CAC" w:rsidP="00D323FA">
            <w:pPr>
              <w:spacing w:after="60"/>
              <w:jc w:val="both"/>
              <w:rPr>
                <w:rFonts w:ascii="Verdana" w:hAnsi="Verdana" w:cs="Arial"/>
                <w:sz w:val="20"/>
                <w:szCs w:val="20"/>
              </w:rPr>
            </w:pPr>
            <w:r>
              <w:rPr>
                <w:rFonts w:ascii="Verdana" w:hAnsi="Verdana" w:cs="Arial"/>
                <w:sz w:val="20"/>
                <w:szCs w:val="20"/>
              </w:rPr>
              <w:t>$5,</w:t>
            </w:r>
            <w:r w:rsidRPr="004A1B4E">
              <w:rPr>
                <w:rFonts w:ascii="Verdana" w:hAnsi="Verdana" w:cs="Arial"/>
                <w:sz w:val="20"/>
                <w:szCs w:val="20"/>
              </w:rPr>
              <w:t>400.00</w:t>
            </w:r>
          </w:p>
        </w:tc>
        <w:tc>
          <w:tcPr>
            <w:tcW w:w="272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4A1B4E" w:rsidRDefault="008A3CAC" w:rsidP="00D323FA">
            <w:pPr>
              <w:spacing w:after="60"/>
              <w:jc w:val="both"/>
              <w:rPr>
                <w:rFonts w:ascii="Verdana" w:hAnsi="Verdana" w:cs="Arial"/>
                <w:sz w:val="20"/>
                <w:szCs w:val="20"/>
              </w:rPr>
            </w:pPr>
          </w:p>
        </w:tc>
        <w:tc>
          <w:tcPr>
            <w:tcW w:w="2451"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4A1B4E" w:rsidRDefault="008A3CAC" w:rsidP="00D323FA">
            <w:pPr>
              <w:spacing w:after="60"/>
              <w:jc w:val="both"/>
              <w:rPr>
                <w:rFonts w:ascii="Verdana" w:hAnsi="Verdana" w:cs="Arial"/>
                <w:sz w:val="20"/>
                <w:szCs w:val="20"/>
              </w:rPr>
            </w:pPr>
          </w:p>
        </w:tc>
      </w:tr>
      <w:tr w:rsidR="008A3CAC" w:rsidRPr="0002546B">
        <w:trPr>
          <w:trHeight w:val="264"/>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02546B" w:rsidRDefault="008A3CAC" w:rsidP="00D323FA">
            <w:pPr>
              <w:spacing w:after="60"/>
              <w:jc w:val="both"/>
              <w:rPr>
                <w:rFonts w:ascii="Verdana" w:hAnsi="Verdana" w:cs="Arial"/>
                <w:sz w:val="20"/>
                <w:szCs w:val="20"/>
              </w:rPr>
            </w:pPr>
            <w:r w:rsidRPr="0002546B">
              <w:rPr>
                <w:rFonts w:ascii="Verdana" w:hAnsi="Verdana" w:cs="Arial"/>
                <w:sz w:val="20"/>
                <w:szCs w:val="20"/>
              </w:rPr>
              <w:t>Shed</w:t>
            </w:r>
          </w:p>
        </w:tc>
        <w:tc>
          <w:tcPr>
            <w:tcW w:w="2053"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02546B" w:rsidRDefault="008A3CAC" w:rsidP="00D323FA">
            <w:pPr>
              <w:spacing w:after="60"/>
              <w:jc w:val="both"/>
              <w:rPr>
                <w:rFonts w:ascii="Verdana" w:hAnsi="Verdana" w:cs="Arial"/>
                <w:sz w:val="20"/>
                <w:szCs w:val="20"/>
              </w:rPr>
            </w:pPr>
          </w:p>
        </w:tc>
        <w:tc>
          <w:tcPr>
            <w:tcW w:w="2515"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02546B" w:rsidRDefault="008A3CAC" w:rsidP="00D323FA">
            <w:pPr>
              <w:spacing w:after="60"/>
              <w:jc w:val="both"/>
              <w:rPr>
                <w:rFonts w:ascii="Verdana" w:hAnsi="Verdana" w:cs="Arial"/>
                <w:sz w:val="20"/>
                <w:szCs w:val="20"/>
              </w:rPr>
            </w:pPr>
            <w:r w:rsidRPr="0002546B">
              <w:rPr>
                <w:rFonts w:ascii="Verdana" w:hAnsi="Verdana" w:cs="Arial"/>
                <w:sz w:val="20"/>
                <w:szCs w:val="20"/>
              </w:rPr>
              <w:t>$2115.00</w:t>
            </w:r>
          </w:p>
        </w:tc>
        <w:tc>
          <w:tcPr>
            <w:tcW w:w="272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02546B" w:rsidRDefault="008A3CAC" w:rsidP="00D323FA">
            <w:pPr>
              <w:spacing w:after="60"/>
              <w:jc w:val="both"/>
              <w:rPr>
                <w:rFonts w:ascii="Verdana" w:hAnsi="Verdana" w:cs="Arial"/>
                <w:sz w:val="20"/>
                <w:szCs w:val="20"/>
              </w:rPr>
            </w:pPr>
          </w:p>
        </w:tc>
        <w:tc>
          <w:tcPr>
            <w:tcW w:w="2451"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02546B" w:rsidRDefault="008A3CAC" w:rsidP="00D323FA">
            <w:pPr>
              <w:spacing w:after="60"/>
              <w:jc w:val="both"/>
              <w:rPr>
                <w:rFonts w:ascii="Verdana" w:hAnsi="Verdana" w:cs="Arial"/>
                <w:sz w:val="20"/>
                <w:szCs w:val="20"/>
              </w:rPr>
            </w:pPr>
          </w:p>
        </w:tc>
      </w:tr>
      <w:tr w:rsidR="008A3CAC" w:rsidRPr="0002546B">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02546B" w:rsidRDefault="008A3CAC" w:rsidP="00D323FA">
            <w:pPr>
              <w:spacing w:after="60"/>
              <w:jc w:val="both"/>
              <w:rPr>
                <w:rFonts w:ascii="Verdana" w:hAnsi="Verdana" w:cs="Arial"/>
                <w:sz w:val="20"/>
                <w:szCs w:val="20"/>
              </w:rPr>
            </w:pPr>
            <w:r w:rsidRPr="0002546B">
              <w:rPr>
                <w:rFonts w:ascii="Verdana" w:hAnsi="Verdana" w:cs="Arial"/>
                <w:sz w:val="20"/>
                <w:szCs w:val="20"/>
              </w:rPr>
              <w:t>Compost Bays</w:t>
            </w:r>
          </w:p>
        </w:tc>
        <w:tc>
          <w:tcPr>
            <w:tcW w:w="2053"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02546B" w:rsidRDefault="008A3CAC" w:rsidP="00D323FA">
            <w:pPr>
              <w:spacing w:after="60"/>
              <w:jc w:val="both"/>
              <w:rPr>
                <w:rFonts w:ascii="Verdana" w:hAnsi="Verdana" w:cs="Arial"/>
                <w:sz w:val="20"/>
                <w:szCs w:val="20"/>
              </w:rPr>
            </w:pPr>
          </w:p>
        </w:tc>
        <w:tc>
          <w:tcPr>
            <w:tcW w:w="2515"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02546B" w:rsidRDefault="008A3CAC" w:rsidP="00D323FA">
            <w:pPr>
              <w:spacing w:after="60"/>
              <w:jc w:val="both"/>
              <w:rPr>
                <w:rFonts w:ascii="Verdana" w:hAnsi="Verdana" w:cs="Arial"/>
                <w:sz w:val="20"/>
                <w:szCs w:val="20"/>
              </w:rPr>
            </w:pPr>
            <w:r w:rsidRPr="0002546B">
              <w:rPr>
                <w:rFonts w:ascii="Verdana" w:hAnsi="Verdana" w:cs="Arial"/>
                <w:sz w:val="20"/>
                <w:szCs w:val="20"/>
              </w:rPr>
              <w:t>$1156.00</w:t>
            </w:r>
          </w:p>
        </w:tc>
        <w:tc>
          <w:tcPr>
            <w:tcW w:w="272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02546B" w:rsidRDefault="008A3CAC" w:rsidP="00D323FA">
            <w:pPr>
              <w:spacing w:after="60"/>
              <w:jc w:val="both"/>
              <w:rPr>
                <w:rFonts w:ascii="Verdana" w:hAnsi="Verdana" w:cs="Arial"/>
                <w:sz w:val="20"/>
                <w:szCs w:val="20"/>
              </w:rPr>
            </w:pPr>
          </w:p>
        </w:tc>
        <w:tc>
          <w:tcPr>
            <w:tcW w:w="2451"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02546B" w:rsidRDefault="008A3CAC" w:rsidP="00D323FA">
            <w:pPr>
              <w:spacing w:after="60"/>
              <w:jc w:val="both"/>
              <w:rPr>
                <w:rFonts w:ascii="Verdana" w:hAnsi="Verdana" w:cs="Arial"/>
                <w:sz w:val="20"/>
                <w:szCs w:val="20"/>
              </w:rPr>
            </w:pPr>
          </w:p>
        </w:tc>
      </w:tr>
      <w:tr w:rsidR="008A3CAC" w:rsidRPr="0002546B">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02546B" w:rsidRDefault="008A3CAC" w:rsidP="00D323FA">
            <w:pPr>
              <w:spacing w:after="60"/>
              <w:jc w:val="both"/>
              <w:rPr>
                <w:rFonts w:ascii="Verdana" w:hAnsi="Verdana" w:cs="Arial"/>
                <w:sz w:val="20"/>
                <w:szCs w:val="20"/>
              </w:rPr>
            </w:pPr>
            <w:r w:rsidRPr="0002546B">
              <w:rPr>
                <w:rFonts w:ascii="Verdana" w:hAnsi="Verdana" w:cs="Arial"/>
                <w:sz w:val="20"/>
                <w:szCs w:val="20"/>
              </w:rPr>
              <w:t>Worm Farms</w:t>
            </w:r>
          </w:p>
        </w:tc>
        <w:tc>
          <w:tcPr>
            <w:tcW w:w="2053"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02546B" w:rsidRDefault="008A3CAC" w:rsidP="00D323FA">
            <w:pPr>
              <w:spacing w:after="60"/>
              <w:jc w:val="both"/>
              <w:rPr>
                <w:rFonts w:ascii="Verdana" w:hAnsi="Verdana" w:cs="Arial"/>
                <w:sz w:val="20"/>
                <w:szCs w:val="20"/>
              </w:rPr>
            </w:pPr>
          </w:p>
        </w:tc>
        <w:tc>
          <w:tcPr>
            <w:tcW w:w="2515"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02546B" w:rsidRDefault="008A3CAC" w:rsidP="00D323FA">
            <w:pPr>
              <w:spacing w:after="60"/>
              <w:jc w:val="both"/>
              <w:rPr>
                <w:rFonts w:ascii="Verdana" w:hAnsi="Verdana" w:cs="Arial"/>
                <w:sz w:val="20"/>
                <w:szCs w:val="20"/>
              </w:rPr>
            </w:pPr>
            <w:r w:rsidRPr="0002546B">
              <w:rPr>
                <w:rFonts w:ascii="Verdana" w:hAnsi="Verdana" w:cs="Arial"/>
                <w:sz w:val="20"/>
                <w:szCs w:val="20"/>
              </w:rPr>
              <w:t>$900.00</w:t>
            </w:r>
          </w:p>
        </w:tc>
        <w:tc>
          <w:tcPr>
            <w:tcW w:w="272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02546B" w:rsidRDefault="008A3CAC" w:rsidP="00D323FA">
            <w:pPr>
              <w:spacing w:after="60"/>
              <w:jc w:val="both"/>
              <w:rPr>
                <w:rFonts w:ascii="Verdana" w:hAnsi="Verdana" w:cs="Arial"/>
                <w:sz w:val="20"/>
                <w:szCs w:val="20"/>
              </w:rPr>
            </w:pPr>
          </w:p>
        </w:tc>
        <w:tc>
          <w:tcPr>
            <w:tcW w:w="2451"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02546B" w:rsidRDefault="008A3CAC" w:rsidP="00D323FA">
            <w:pPr>
              <w:spacing w:after="60"/>
              <w:jc w:val="both"/>
              <w:rPr>
                <w:rFonts w:ascii="Verdana" w:hAnsi="Verdana" w:cs="Arial"/>
                <w:sz w:val="20"/>
                <w:szCs w:val="20"/>
              </w:rPr>
            </w:pPr>
          </w:p>
        </w:tc>
      </w:tr>
      <w:tr w:rsidR="008A3CAC"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Start up Plants &amp; Seeds</w:t>
            </w:r>
          </w:p>
        </w:tc>
        <w:tc>
          <w:tcPr>
            <w:tcW w:w="2053"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p>
        </w:tc>
        <w:tc>
          <w:tcPr>
            <w:tcW w:w="2515"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$500.00</w:t>
            </w:r>
          </w:p>
        </w:tc>
        <w:tc>
          <w:tcPr>
            <w:tcW w:w="272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p>
        </w:tc>
        <w:tc>
          <w:tcPr>
            <w:tcW w:w="2451"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p>
        </w:tc>
      </w:tr>
      <w:tr w:rsidR="007219CC"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7219CC" w:rsidRPr="001136A3" w:rsidRDefault="007219CC" w:rsidP="00D323FA">
            <w:pPr>
              <w:spacing w:after="60"/>
              <w:jc w:val="both"/>
              <w:rPr>
                <w:rFonts w:ascii="Verdana" w:hAnsi="Verdana" w:cs="Arial"/>
                <w:color w:val="000000"/>
                <w:sz w:val="20"/>
                <w:szCs w:val="20"/>
              </w:rPr>
            </w:pPr>
            <w:r>
              <w:rPr>
                <w:rFonts w:ascii="Verdana" w:hAnsi="Verdana" w:cs="Arial"/>
                <w:color w:val="000000"/>
                <w:sz w:val="20"/>
                <w:szCs w:val="20"/>
              </w:rPr>
              <w:t>Signage</w:t>
            </w:r>
          </w:p>
        </w:tc>
        <w:tc>
          <w:tcPr>
            <w:tcW w:w="2053"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7219CC" w:rsidRPr="001136A3" w:rsidRDefault="007219CC" w:rsidP="00D323FA">
            <w:pPr>
              <w:spacing w:after="60"/>
              <w:jc w:val="both"/>
              <w:rPr>
                <w:rFonts w:ascii="Verdana" w:hAnsi="Verdana" w:cs="Arial"/>
                <w:color w:val="000000"/>
                <w:sz w:val="20"/>
                <w:szCs w:val="20"/>
              </w:rPr>
            </w:pPr>
          </w:p>
        </w:tc>
        <w:tc>
          <w:tcPr>
            <w:tcW w:w="2515"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7219CC" w:rsidRPr="001136A3" w:rsidRDefault="007219CC" w:rsidP="00D323FA">
            <w:pPr>
              <w:spacing w:after="60"/>
              <w:jc w:val="both"/>
              <w:rPr>
                <w:rFonts w:ascii="Verdana" w:hAnsi="Verdana" w:cs="Arial"/>
                <w:color w:val="000000"/>
                <w:sz w:val="20"/>
                <w:szCs w:val="20"/>
              </w:rPr>
            </w:pPr>
            <w:r>
              <w:rPr>
                <w:rFonts w:ascii="Verdana" w:hAnsi="Verdana" w:cs="Arial"/>
                <w:color w:val="000000"/>
                <w:sz w:val="20"/>
                <w:szCs w:val="20"/>
              </w:rPr>
              <w:t>$644.00</w:t>
            </w:r>
          </w:p>
        </w:tc>
        <w:tc>
          <w:tcPr>
            <w:tcW w:w="272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7219CC" w:rsidRPr="001136A3" w:rsidRDefault="007219CC" w:rsidP="00D323FA">
            <w:pPr>
              <w:spacing w:after="60"/>
              <w:jc w:val="both"/>
              <w:rPr>
                <w:rFonts w:ascii="Verdana" w:hAnsi="Verdana" w:cs="Arial"/>
                <w:color w:val="000000"/>
                <w:sz w:val="20"/>
                <w:szCs w:val="20"/>
              </w:rPr>
            </w:pPr>
          </w:p>
        </w:tc>
        <w:tc>
          <w:tcPr>
            <w:tcW w:w="2451"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7219CC" w:rsidRPr="001136A3" w:rsidRDefault="007219CC" w:rsidP="00D323FA">
            <w:pPr>
              <w:spacing w:after="60"/>
              <w:jc w:val="both"/>
              <w:rPr>
                <w:rFonts w:ascii="Verdana" w:hAnsi="Verdana" w:cs="Arial"/>
                <w:color w:val="000000"/>
                <w:sz w:val="20"/>
                <w:szCs w:val="20"/>
              </w:rPr>
            </w:pPr>
          </w:p>
        </w:tc>
      </w:tr>
      <w:tr w:rsidR="009D73E0" w:rsidRPr="00587F5E">
        <w:trPr>
          <w:trHeight w:val="264"/>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9D73E0" w:rsidRPr="00587F5E" w:rsidRDefault="009D73E0" w:rsidP="00D323FA">
            <w:pPr>
              <w:spacing w:after="60"/>
              <w:jc w:val="both"/>
              <w:rPr>
                <w:rFonts w:ascii="Verdana" w:hAnsi="Verdana" w:cs="Arial"/>
                <w:sz w:val="20"/>
                <w:szCs w:val="20"/>
              </w:rPr>
            </w:pPr>
            <w:r w:rsidRPr="00587F5E">
              <w:rPr>
                <w:rFonts w:ascii="Verdana" w:hAnsi="Verdana" w:cs="Arial"/>
                <w:sz w:val="20"/>
                <w:szCs w:val="20"/>
              </w:rPr>
              <w:t>Construct Groundwater Bore</w:t>
            </w:r>
          </w:p>
        </w:tc>
        <w:tc>
          <w:tcPr>
            <w:tcW w:w="2053"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9D73E0" w:rsidRPr="00587F5E" w:rsidRDefault="009D73E0" w:rsidP="00D323FA">
            <w:pPr>
              <w:spacing w:after="60"/>
              <w:jc w:val="both"/>
              <w:rPr>
                <w:rFonts w:ascii="Verdana" w:hAnsi="Verdana" w:cs="Arial"/>
                <w:sz w:val="20"/>
                <w:szCs w:val="20"/>
              </w:rPr>
            </w:pPr>
          </w:p>
        </w:tc>
        <w:tc>
          <w:tcPr>
            <w:tcW w:w="2515"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9D73E0" w:rsidRPr="00587F5E" w:rsidRDefault="009D73E0" w:rsidP="00D323FA">
            <w:pPr>
              <w:spacing w:after="60"/>
              <w:jc w:val="both"/>
              <w:rPr>
                <w:rFonts w:ascii="Verdana" w:hAnsi="Verdana" w:cs="Arial"/>
                <w:sz w:val="20"/>
                <w:szCs w:val="20"/>
              </w:rPr>
            </w:pPr>
            <w:r w:rsidRPr="00587F5E">
              <w:rPr>
                <w:rFonts w:ascii="Verdana" w:hAnsi="Verdana" w:cs="Arial"/>
                <w:sz w:val="20"/>
                <w:szCs w:val="20"/>
              </w:rPr>
              <w:t>TBD</w:t>
            </w:r>
          </w:p>
        </w:tc>
        <w:tc>
          <w:tcPr>
            <w:tcW w:w="272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9D73E0" w:rsidRPr="00587F5E" w:rsidRDefault="009D73E0" w:rsidP="00D323FA">
            <w:pPr>
              <w:spacing w:after="60"/>
              <w:jc w:val="both"/>
              <w:rPr>
                <w:rFonts w:ascii="Verdana" w:hAnsi="Verdana" w:cs="Arial"/>
                <w:sz w:val="20"/>
                <w:szCs w:val="20"/>
              </w:rPr>
            </w:pPr>
          </w:p>
        </w:tc>
        <w:tc>
          <w:tcPr>
            <w:tcW w:w="2451"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9D73E0" w:rsidRPr="00587F5E" w:rsidRDefault="009D73E0" w:rsidP="00D323FA">
            <w:pPr>
              <w:spacing w:after="60"/>
              <w:jc w:val="both"/>
              <w:rPr>
                <w:rFonts w:ascii="Verdana" w:hAnsi="Verdana" w:cs="Arial"/>
                <w:sz w:val="20"/>
                <w:szCs w:val="20"/>
              </w:rPr>
            </w:pPr>
          </w:p>
        </w:tc>
      </w:tr>
      <w:tr w:rsidR="007219CC" w:rsidRPr="002D7632">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7219CC" w:rsidRPr="002D7632" w:rsidRDefault="007219CC" w:rsidP="00D323FA">
            <w:pPr>
              <w:spacing w:after="60"/>
              <w:jc w:val="both"/>
              <w:rPr>
                <w:rFonts w:ascii="Verdana" w:hAnsi="Verdana" w:cs="Arial"/>
                <w:sz w:val="20"/>
                <w:szCs w:val="20"/>
              </w:rPr>
            </w:pPr>
            <w:r w:rsidRPr="002D7632">
              <w:rPr>
                <w:rFonts w:ascii="Verdana" w:hAnsi="Verdana" w:cs="Arial"/>
                <w:sz w:val="20"/>
                <w:szCs w:val="20"/>
              </w:rPr>
              <w:t>Reticulation/Plumbing</w:t>
            </w:r>
          </w:p>
        </w:tc>
        <w:tc>
          <w:tcPr>
            <w:tcW w:w="2053"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7219CC" w:rsidRPr="002D7632" w:rsidRDefault="007219CC" w:rsidP="00D323FA">
            <w:pPr>
              <w:spacing w:after="60"/>
              <w:jc w:val="both"/>
              <w:rPr>
                <w:rFonts w:ascii="Verdana" w:hAnsi="Verdana" w:cs="Arial"/>
                <w:sz w:val="20"/>
                <w:szCs w:val="20"/>
              </w:rPr>
            </w:pPr>
          </w:p>
        </w:tc>
        <w:tc>
          <w:tcPr>
            <w:tcW w:w="2515"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7219CC" w:rsidRPr="002D7632" w:rsidRDefault="007219CC" w:rsidP="00D323FA">
            <w:pPr>
              <w:spacing w:after="60"/>
              <w:jc w:val="both"/>
              <w:rPr>
                <w:rFonts w:ascii="Verdana" w:hAnsi="Verdana" w:cs="Arial"/>
                <w:sz w:val="20"/>
                <w:szCs w:val="20"/>
              </w:rPr>
            </w:pPr>
            <w:r w:rsidRPr="002D7632">
              <w:rPr>
                <w:rFonts w:ascii="Verdana" w:hAnsi="Verdana" w:cs="Arial"/>
                <w:sz w:val="20"/>
                <w:szCs w:val="20"/>
              </w:rPr>
              <w:t>$2</w:t>
            </w:r>
            <w:r>
              <w:rPr>
                <w:rFonts w:ascii="Verdana" w:hAnsi="Verdana" w:cs="Arial"/>
                <w:sz w:val="20"/>
                <w:szCs w:val="20"/>
              </w:rPr>
              <w:t>,0</w:t>
            </w:r>
            <w:r w:rsidRPr="002D7632">
              <w:rPr>
                <w:rFonts w:ascii="Verdana" w:hAnsi="Verdana" w:cs="Arial"/>
                <w:sz w:val="20"/>
                <w:szCs w:val="20"/>
              </w:rPr>
              <w:t>00.00</w:t>
            </w:r>
          </w:p>
        </w:tc>
        <w:tc>
          <w:tcPr>
            <w:tcW w:w="272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7219CC" w:rsidRPr="002D7632" w:rsidRDefault="007219CC" w:rsidP="00D323FA">
            <w:pPr>
              <w:spacing w:after="60"/>
              <w:jc w:val="both"/>
              <w:rPr>
                <w:rFonts w:ascii="Verdana" w:hAnsi="Verdana" w:cs="Arial"/>
                <w:sz w:val="20"/>
                <w:szCs w:val="20"/>
              </w:rPr>
            </w:pPr>
            <w:r w:rsidRPr="002D7632">
              <w:rPr>
                <w:rFonts w:ascii="Verdana" w:hAnsi="Verdana" w:cs="Arial"/>
                <w:sz w:val="20"/>
                <w:szCs w:val="20"/>
              </w:rPr>
              <w:t>$1,500.00</w:t>
            </w:r>
          </w:p>
        </w:tc>
        <w:tc>
          <w:tcPr>
            <w:tcW w:w="2451"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7219CC" w:rsidRPr="002D7632" w:rsidRDefault="007219CC" w:rsidP="00D323FA">
            <w:pPr>
              <w:spacing w:after="60"/>
              <w:jc w:val="both"/>
              <w:rPr>
                <w:rFonts w:ascii="Verdana" w:hAnsi="Verdana" w:cs="Arial"/>
                <w:sz w:val="20"/>
                <w:szCs w:val="20"/>
              </w:rPr>
            </w:pPr>
          </w:p>
        </w:tc>
      </w:tr>
      <w:tr w:rsidR="009D73E0" w:rsidRPr="0002546B">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9D73E0" w:rsidRPr="0002546B" w:rsidRDefault="009D73E0" w:rsidP="00D323FA">
            <w:pPr>
              <w:spacing w:after="60"/>
              <w:jc w:val="both"/>
              <w:rPr>
                <w:rFonts w:ascii="Verdana" w:hAnsi="Verdana" w:cs="Arial"/>
                <w:sz w:val="20"/>
                <w:szCs w:val="20"/>
              </w:rPr>
            </w:pPr>
            <w:r w:rsidRPr="0002546B">
              <w:rPr>
                <w:rFonts w:ascii="Verdana" w:hAnsi="Verdana" w:cs="Arial"/>
                <w:sz w:val="20"/>
                <w:szCs w:val="20"/>
              </w:rPr>
              <w:t>Raised Garden Bed Materials</w:t>
            </w:r>
          </w:p>
        </w:tc>
        <w:tc>
          <w:tcPr>
            <w:tcW w:w="2053"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9D73E0" w:rsidRPr="0002546B" w:rsidRDefault="009D73E0" w:rsidP="00D323FA">
            <w:pPr>
              <w:spacing w:after="60"/>
              <w:jc w:val="both"/>
              <w:rPr>
                <w:rFonts w:ascii="Verdana" w:hAnsi="Verdana" w:cs="Arial"/>
                <w:sz w:val="20"/>
                <w:szCs w:val="20"/>
              </w:rPr>
            </w:pPr>
          </w:p>
        </w:tc>
        <w:tc>
          <w:tcPr>
            <w:tcW w:w="2515"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9D73E0" w:rsidRPr="0002546B" w:rsidRDefault="009D73E0" w:rsidP="00D323FA">
            <w:pPr>
              <w:spacing w:after="60"/>
              <w:jc w:val="both"/>
              <w:rPr>
                <w:rFonts w:ascii="Verdana" w:hAnsi="Verdana" w:cs="Arial"/>
                <w:sz w:val="20"/>
                <w:szCs w:val="20"/>
              </w:rPr>
            </w:pPr>
            <w:r w:rsidRPr="0002546B">
              <w:rPr>
                <w:rFonts w:ascii="Verdana" w:hAnsi="Verdana" w:cs="Arial"/>
                <w:sz w:val="20"/>
                <w:szCs w:val="20"/>
              </w:rPr>
              <w:t>$350.00</w:t>
            </w:r>
          </w:p>
        </w:tc>
        <w:tc>
          <w:tcPr>
            <w:tcW w:w="272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9D73E0" w:rsidRPr="0002546B" w:rsidRDefault="009D73E0" w:rsidP="00D323FA">
            <w:pPr>
              <w:spacing w:after="60"/>
              <w:jc w:val="both"/>
              <w:rPr>
                <w:rFonts w:ascii="Verdana" w:hAnsi="Verdana" w:cs="Arial"/>
                <w:sz w:val="20"/>
                <w:szCs w:val="20"/>
              </w:rPr>
            </w:pPr>
            <w:r w:rsidRPr="0002546B">
              <w:rPr>
                <w:rFonts w:ascii="Verdana" w:hAnsi="Verdana" w:cs="Arial"/>
                <w:sz w:val="20"/>
                <w:szCs w:val="20"/>
              </w:rPr>
              <w:t>$350.00</w:t>
            </w:r>
          </w:p>
        </w:tc>
        <w:tc>
          <w:tcPr>
            <w:tcW w:w="2451"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9D73E0" w:rsidRPr="0002546B" w:rsidRDefault="009D73E0" w:rsidP="00D323FA">
            <w:pPr>
              <w:spacing w:after="60"/>
              <w:jc w:val="both"/>
              <w:rPr>
                <w:rFonts w:ascii="Verdana" w:hAnsi="Verdana" w:cs="Arial"/>
                <w:sz w:val="20"/>
                <w:szCs w:val="20"/>
              </w:rPr>
            </w:pPr>
            <w:r w:rsidRPr="0002546B">
              <w:rPr>
                <w:rFonts w:ascii="Verdana" w:hAnsi="Verdana" w:cs="Arial"/>
                <w:sz w:val="20"/>
                <w:szCs w:val="20"/>
              </w:rPr>
              <w:t>$350.00</w:t>
            </w:r>
          </w:p>
        </w:tc>
      </w:tr>
      <w:tr w:rsidR="008A3CAC"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Native Bush Regeneration</w:t>
            </w:r>
          </w:p>
        </w:tc>
        <w:tc>
          <w:tcPr>
            <w:tcW w:w="2053"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p>
        </w:tc>
        <w:tc>
          <w:tcPr>
            <w:tcW w:w="2515"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p>
        </w:tc>
        <w:tc>
          <w:tcPr>
            <w:tcW w:w="272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$1,500.00</w:t>
            </w:r>
          </w:p>
        </w:tc>
        <w:tc>
          <w:tcPr>
            <w:tcW w:w="2451"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p>
        </w:tc>
      </w:tr>
      <w:tr w:rsidR="008A3CAC"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Sandpit with Shade</w:t>
            </w:r>
          </w:p>
        </w:tc>
        <w:tc>
          <w:tcPr>
            <w:tcW w:w="2053"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p>
        </w:tc>
        <w:tc>
          <w:tcPr>
            <w:tcW w:w="2515"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p>
        </w:tc>
        <w:tc>
          <w:tcPr>
            <w:tcW w:w="272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$350.00</w:t>
            </w:r>
          </w:p>
        </w:tc>
        <w:tc>
          <w:tcPr>
            <w:tcW w:w="2451"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p>
        </w:tc>
      </w:tr>
      <w:tr w:rsidR="008A3CAC"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Frog Pond</w:t>
            </w:r>
          </w:p>
        </w:tc>
        <w:tc>
          <w:tcPr>
            <w:tcW w:w="2053"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p>
        </w:tc>
        <w:tc>
          <w:tcPr>
            <w:tcW w:w="2515"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p>
        </w:tc>
        <w:tc>
          <w:tcPr>
            <w:tcW w:w="272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$250.00</w:t>
            </w:r>
          </w:p>
        </w:tc>
        <w:tc>
          <w:tcPr>
            <w:tcW w:w="2451"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p>
        </w:tc>
      </w:tr>
      <w:tr w:rsidR="008A3CAC"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Clubhouse Demolition or Refurbishment</w:t>
            </w:r>
          </w:p>
        </w:tc>
        <w:tc>
          <w:tcPr>
            <w:tcW w:w="2053"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p>
        </w:tc>
        <w:tc>
          <w:tcPr>
            <w:tcW w:w="2515"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p>
        </w:tc>
        <w:tc>
          <w:tcPr>
            <w:tcW w:w="272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TBD</w:t>
            </w:r>
          </w:p>
        </w:tc>
        <w:tc>
          <w:tcPr>
            <w:tcW w:w="2451"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p>
        </w:tc>
      </w:tr>
      <w:tr w:rsidR="009D73E0"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9D73E0" w:rsidRPr="001136A3" w:rsidRDefault="009D73E0" w:rsidP="00D323FA">
            <w:pPr>
              <w:spacing w:after="60"/>
              <w:jc w:val="both"/>
              <w:rPr>
                <w:rFonts w:ascii="Verdana" w:hAnsi="Verdana" w:cs="Arial"/>
                <w:color w:val="000000"/>
                <w:sz w:val="20"/>
                <w:szCs w:val="20"/>
              </w:rPr>
            </w:pPr>
            <w:r>
              <w:rPr>
                <w:rFonts w:ascii="Verdana" w:hAnsi="Verdana" w:cs="Arial"/>
                <w:color w:val="000000"/>
                <w:sz w:val="20"/>
                <w:szCs w:val="20"/>
              </w:rPr>
              <w:t>Pizza Oven</w:t>
            </w:r>
          </w:p>
        </w:tc>
        <w:tc>
          <w:tcPr>
            <w:tcW w:w="2053"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9D73E0" w:rsidRPr="001136A3" w:rsidRDefault="009D73E0" w:rsidP="00D323FA">
            <w:pPr>
              <w:spacing w:after="60"/>
              <w:jc w:val="both"/>
              <w:rPr>
                <w:rFonts w:ascii="Verdana" w:hAnsi="Verdana" w:cs="Arial"/>
                <w:color w:val="000000"/>
                <w:sz w:val="20"/>
                <w:szCs w:val="20"/>
              </w:rPr>
            </w:pPr>
          </w:p>
        </w:tc>
        <w:tc>
          <w:tcPr>
            <w:tcW w:w="2515"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9D73E0" w:rsidRPr="001136A3" w:rsidRDefault="009D73E0" w:rsidP="00D323FA">
            <w:pPr>
              <w:spacing w:after="60"/>
              <w:jc w:val="both"/>
              <w:rPr>
                <w:rFonts w:ascii="Verdana" w:hAnsi="Verdana" w:cs="Arial"/>
                <w:color w:val="000000"/>
                <w:sz w:val="20"/>
                <w:szCs w:val="20"/>
              </w:rPr>
            </w:pPr>
          </w:p>
        </w:tc>
        <w:tc>
          <w:tcPr>
            <w:tcW w:w="272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9D73E0" w:rsidRPr="001136A3" w:rsidRDefault="009D73E0" w:rsidP="00D323FA">
            <w:pPr>
              <w:spacing w:after="60"/>
              <w:jc w:val="both"/>
              <w:rPr>
                <w:rFonts w:ascii="Verdana" w:hAnsi="Verdana" w:cs="Arial"/>
                <w:color w:val="000000"/>
                <w:sz w:val="20"/>
                <w:szCs w:val="20"/>
              </w:rPr>
            </w:pPr>
          </w:p>
        </w:tc>
        <w:tc>
          <w:tcPr>
            <w:tcW w:w="2451"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9D73E0" w:rsidRPr="001136A3" w:rsidRDefault="009D73E0" w:rsidP="00D323FA">
            <w:pPr>
              <w:spacing w:after="60"/>
              <w:jc w:val="both"/>
              <w:rPr>
                <w:rFonts w:ascii="Verdana" w:hAnsi="Verdana" w:cs="Arial"/>
                <w:color w:val="000000"/>
                <w:sz w:val="20"/>
                <w:szCs w:val="20"/>
              </w:rPr>
            </w:pPr>
            <w:r>
              <w:rPr>
                <w:rFonts w:ascii="Verdana" w:hAnsi="Verdana" w:cs="Arial"/>
                <w:color w:val="000000"/>
                <w:sz w:val="20"/>
                <w:szCs w:val="20"/>
              </w:rPr>
              <w:t>$1,700.00</w:t>
            </w:r>
          </w:p>
        </w:tc>
      </w:tr>
      <w:tr w:rsidR="008A3CAC"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Install Alternative Energy (eg solar, wind)</w:t>
            </w:r>
          </w:p>
        </w:tc>
        <w:tc>
          <w:tcPr>
            <w:tcW w:w="2053"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p>
        </w:tc>
        <w:tc>
          <w:tcPr>
            <w:tcW w:w="2515"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p>
        </w:tc>
        <w:tc>
          <w:tcPr>
            <w:tcW w:w="272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p>
        </w:tc>
        <w:tc>
          <w:tcPr>
            <w:tcW w:w="2451"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TBD</w:t>
            </w:r>
          </w:p>
        </w:tc>
      </w:tr>
      <w:tr w:rsidR="008A3CAC" w:rsidRPr="006433C6">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6433C6" w:rsidRDefault="008A3CAC" w:rsidP="00D323FA">
            <w:pPr>
              <w:spacing w:after="60"/>
              <w:jc w:val="both"/>
              <w:rPr>
                <w:rFonts w:ascii="Verdana" w:hAnsi="Verdana" w:cs="Arial"/>
                <w:b/>
                <w:color w:val="000000"/>
                <w:sz w:val="20"/>
                <w:szCs w:val="20"/>
              </w:rPr>
            </w:pPr>
            <w:r w:rsidRPr="006433C6">
              <w:rPr>
                <w:rFonts w:ascii="Verdana" w:hAnsi="Verdana" w:cs="Arial"/>
                <w:b/>
                <w:color w:val="000000"/>
                <w:sz w:val="20"/>
                <w:szCs w:val="20"/>
              </w:rPr>
              <w:t>TOTAL</w:t>
            </w:r>
          </w:p>
        </w:tc>
        <w:tc>
          <w:tcPr>
            <w:tcW w:w="2053"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6433C6" w:rsidRDefault="004D4B39" w:rsidP="00D323FA">
            <w:pPr>
              <w:spacing w:after="60"/>
              <w:jc w:val="both"/>
              <w:rPr>
                <w:rFonts w:ascii="Verdana" w:hAnsi="Verdana" w:cs="Arial"/>
                <w:b/>
                <w:color w:val="000000"/>
                <w:sz w:val="20"/>
                <w:szCs w:val="20"/>
              </w:rPr>
            </w:pPr>
            <w:r>
              <w:rPr>
                <w:rFonts w:ascii="Verdana" w:hAnsi="Verdana" w:cs="Arial"/>
                <w:b/>
                <w:color w:val="000000"/>
                <w:sz w:val="20"/>
                <w:szCs w:val="20"/>
              </w:rPr>
              <w:t>$1,137.00</w:t>
            </w:r>
          </w:p>
        </w:tc>
        <w:tc>
          <w:tcPr>
            <w:tcW w:w="2515"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6433C6" w:rsidRDefault="00476D58" w:rsidP="00D323FA">
            <w:pPr>
              <w:spacing w:after="60"/>
              <w:jc w:val="both"/>
              <w:rPr>
                <w:rFonts w:ascii="Verdana" w:hAnsi="Verdana" w:cs="Arial"/>
                <w:b/>
                <w:color w:val="000000"/>
                <w:sz w:val="20"/>
                <w:szCs w:val="20"/>
              </w:rPr>
            </w:pPr>
            <w:r>
              <w:rPr>
                <w:rFonts w:ascii="Verdana" w:hAnsi="Verdana" w:cs="Arial"/>
                <w:b/>
                <w:color w:val="000000"/>
                <w:sz w:val="20"/>
                <w:szCs w:val="20"/>
              </w:rPr>
              <w:t xml:space="preserve">$19,765.00 </w:t>
            </w:r>
            <w:r w:rsidRPr="00476D58">
              <w:rPr>
                <w:rFonts w:ascii="Verdana" w:hAnsi="Verdana" w:cs="Arial"/>
                <w:color w:val="000000"/>
                <w:sz w:val="20"/>
                <w:szCs w:val="20"/>
              </w:rPr>
              <w:t>+bore</w:t>
            </w:r>
          </w:p>
        </w:tc>
        <w:tc>
          <w:tcPr>
            <w:tcW w:w="272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8B160B" w:rsidRDefault="008B160B" w:rsidP="00D323FA">
            <w:pPr>
              <w:spacing w:after="60"/>
              <w:jc w:val="both"/>
              <w:rPr>
                <w:rFonts w:ascii="Verdana" w:hAnsi="Verdana" w:cs="Arial"/>
                <w:color w:val="000000"/>
                <w:sz w:val="20"/>
                <w:szCs w:val="20"/>
              </w:rPr>
            </w:pPr>
            <w:r>
              <w:rPr>
                <w:rFonts w:ascii="Verdana" w:hAnsi="Verdana" w:cs="Arial"/>
                <w:b/>
                <w:color w:val="000000"/>
                <w:sz w:val="20"/>
                <w:szCs w:val="20"/>
              </w:rPr>
              <w:t xml:space="preserve">$3,950.00 </w:t>
            </w:r>
            <w:r w:rsidR="00D97D98">
              <w:rPr>
                <w:rFonts w:ascii="Verdana" w:hAnsi="Verdana" w:cs="Arial"/>
                <w:color w:val="000000"/>
                <w:sz w:val="20"/>
                <w:szCs w:val="20"/>
              </w:rPr>
              <w:t>+clubhouse</w:t>
            </w:r>
          </w:p>
        </w:tc>
        <w:tc>
          <w:tcPr>
            <w:tcW w:w="2451"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D97D98" w:rsidRDefault="00D97D98" w:rsidP="00D323FA">
            <w:pPr>
              <w:spacing w:after="60"/>
              <w:jc w:val="both"/>
              <w:rPr>
                <w:rFonts w:ascii="Verdana" w:hAnsi="Verdana" w:cs="Arial"/>
                <w:color w:val="000000"/>
                <w:sz w:val="20"/>
                <w:szCs w:val="20"/>
              </w:rPr>
            </w:pPr>
            <w:r>
              <w:rPr>
                <w:rFonts w:ascii="Verdana" w:hAnsi="Verdana" w:cs="Arial"/>
                <w:b/>
                <w:color w:val="000000"/>
                <w:sz w:val="20"/>
                <w:szCs w:val="20"/>
              </w:rPr>
              <w:t xml:space="preserve">$2,050.00 </w:t>
            </w:r>
            <w:r>
              <w:rPr>
                <w:rFonts w:ascii="Verdana" w:hAnsi="Verdana" w:cs="Arial"/>
                <w:color w:val="000000"/>
                <w:sz w:val="20"/>
                <w:szCs w:val="20"/>
              </w:rPr>
              <w:t>+energy</w:t>
            </w:r>
          </w:p>
        </w:tc>
      </w:tr>
    </w:tbl>
    <w:p w:rsidR="008D0EFF" w:rsidRDefault="008D0EFF" w:rsidP="00D323FA">
      <w:pPr>
        <w:pStyle w:val="Plan2"/>
        <w:ind w:left="240"/>
        <w:jc w:val="both"/>
        <w:rPr>
          <w:color w:val="000000"/>
        </w:rPr>
        <w:sectPr w:rsidR="008D0EFF">
          <w:pgSz w:w="16838" w:h="11906" w:orient="landscape" w:code="9"/>
          <w:pgMar w:top="1208" w:right="1797" w:bottom="1077" w:left="1797" w:header="539" w:footer="709" w:gutter="0"/>
          <w:cols w:space="708"/>
          <w:docGrid w:linePitch="360"/>
        </w:sectPr>
      </w:pPr>
    </w:p>
    <w:p w:rsidR="008A3CAC" w:rsidRPr="00CB2DD8" w:rsidRDefault="008A3CAC" w:rsidP="00D323FA">
      <w:pPr>
        <w:pStyle w:val="Plan2"/>
        <w:ind w:left="240"/>
        <w:jc w:val="both"/>
        <w:rPr>
          <w:sz w:val="20"/>
          <w:szCs w:val="20"/>
        </w:rPr>
      </w:pPr>
    </w:p>
    <w:p w:rsidR="008D0EFF" w:rsidRDefault="008A3CAC" w:rsidP="00D323FA">
      <w:pPr>
        <w:pStyle w:val="Plan2"/>
        <w:ind w:left="240"/>
        <w:jc w:val="both"/>
        <w:rPr>
          <w:color w:val="000000"/>
        </w:rPr>
      </w:pPr>
      <w:bookmarkStart w:id="114" w:name="_Toc276031475"/>
      <w:bookmarkStart w:id="115" w:name="_Toc276032604"/>
      <w:bookmarkStart w:id="116" w:name="_Toc247949667"/>
      <w:r>
        <w:rPr>
          <w:color w:val="000000"/>
        </w:rPr>
        <w:t>Ongoing Annual Costs</w:t>
      </w:r>
      <w:bookmarkEnd w:id="114"/>
      <w:bookmarkEnd w:id="115"/>
    </w:p>
    <w:p w:rsidR="008A3CAC" w:rsidRDefault="008A3CAC" w:rsidP="00D323FA">
      <w:pPr>
        <w:pStyle w:val="Plan2"/>
        <w:ind w:left="240"/>
        <w:jc w:val="both"/>
        <w:rPr>
          <w:color w:val="000000"/>
        </w:rPr>
      </w:pPr>
    </w:p>
    <w:tbl>
      <w:tblPr>
        <w:tblW w:w="8407" w:type="dxa"/>
        <w:tblCellSpacing w:w="0" w:type="dxa"/>
        <w:tblInd w:w="368" w:type="dxa"/>
        <w:tblLayout w:type="fixed"/>
        <w:tblCellMar>
          <w:left w:w="113" w:type="dxa"/>
          <w:right w:w="113" w:type="dxa"/>
        </w:tblCellMar>
        <w:tblLook w:val="0000" w:firstRow="0" w:lastRow="0" w:firstColumn="0" w:lastColumn="0" w:noHBand="0" w:noVBand="0"/>
      </w:tblPr>
      <w:tblGrid>
        <w:gridCol w:w="4680"/>
        <w:gridCol w:w="3727"/>
      </w:tblGrid>
      <w:tr w:rsidR="008A3CAC" w:rsidRPr="001136A3">
        <w:trPr>
          <w:trHeight w:val="34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8DC182"/>
          </w:tcPr>
          <w:p w:rsidR="008A3CAC" w:rsidRPr="001136A3" w:rsidRDefault="008A3CAC" w:rsidP="00D323FA">
            <w:pPr>
              <w:spacing w:after="60"/>
              <w:jc w:val="both"/>
              <w:rPr>
                <w:rFonts w:ascii="Verdana" w:hAnsi="Verdana" w:cs="Arial"/>
                <w:b/>
                <w:color w:val="FFFFFF"/>
                <w:sz w:val="20"/>
                <w:szCs w:val="20"/>
              </w:rPr>
            </w:pPr>
            <w:r>
              <w:rPr>
                <w:rFonts w:ascii="Verdana" w:hAnsi="Verdana" w:cs="Arial"/>
                <w:b/>
                <w:color w:val="FFFFFF"/>
                <w:sz w:val="20"/>
                <w:szCs w:val="20"/>
              </w:rPr>
              <w:t>Item</w:t>
            </w:r>
          </w:p>
        </w:tc>
        <w:tc>
          <w:tcPr>
            <w:tcW w:w="3727" w:type="dxa"/>
            <w:tcBorders>
              <w:top w:val="single" w:sz="6" w:space="0" w:color="FFFFFF"/>
              <w:left w:val="single" w:sz="6" w:space="0" w:color="FFFFFF"/>
              <w:bottom w:val="single" w:sz="6" w:space="0" w:color="FFFFFF"/>
              <w:right w:val="single" w:sz="6" w:space="0" w:color="FFFFFF"/>
            </w:tcBorders>
            <w:shd w:val="clear" w:color="auto" w:fill="8DC182"/>
          </w:tcPr>
          <w:p w:rsidR="008A3CAC" w:rsidRPr="001136A3" w:rsidRDefault="008A3CAC" w:rsidP="00D323FA">
            <w:pPr>
              <w:spacing w:after="60"/>
              <w:jc w:val="both"/>
              <w:rPr>
                <w:rFonts w:ascii="Verdana" w:hAnsi="Verdana" w:cs="Arial"/>
                <w:b/>
                <w:color w:val="FFFFFF"/>
                <w:sz w:val="20"/>
                <w:szCs w:val="20"/>
              </w:rPr>
            </w:pPr>
            <w:r>
              <w:rPr>
                <w:rFonts w:ascii="Verdana" w:hAnsi="Verdana" w:cs="Arial"/>
                <w:b/>
                <w:color w:val="FFFFFF"/>
                <w:sz w:val="20"/>
                <w:szCs w:val="20"/>
              </w:rPr>
              <w:t>Estimated Cost</w:t>
            </w:r>
          </w:p>
        </w:tc>
      </w:tr>
      <w:tr w:rsidR="008A3CAC" w:rsidRPr="00CB2DD8">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tcPr>
          <w:p w:rsidR="008A3CAC" w:rsidRPr="00CB2DD8" w:rsidRDefault="008A3CAC" w:rsidP="00D323FA">
            <w:pPr>
              <w:jc w:val="both"/>
              <w:rPr>
                <w:rFonts w:ascii="Verdana" w:hAnsi="Verdana" w:cs="Arial"/>
                <w:color w:val="000000"/>
                <w:sz w:val="20"/>
                <w:szCs w:val="20"/>
              </w:rPr>
            </w:pPr>
            <w:r>
              <w:rPr>
                <w:rFonts w:ascii="Verdana" w:hAnsi="Verdana" w:cs="Arial"/>
                <w:color w:val="000000"/>
                <w:sz w:val="20"/>
                <w:szCs w:val="20"/>
              </w:rPr>
              <w:t>Insurance</w:t>
            </w:r>
          </w:p>
        </w:tc>
        <w:tc>
          <w:tcPr>
            <w:tcW w:w="3727" w:type="dxa"/>
            <w:tcBorders>
              <w:top w:val="single" w:sz="6" w:space="0" w:color="FFFFFF"/>
              <w:left w:val="single" w:sz="6" w:space="0" w:color="FFFFFF"/>
              <w:bottom w:val="single" w:sz="6" w:space="0" w:color="FFFFFF"/>
              <w:right w:val="single" w:sz="6" w:space="0" w:color="FFFFFF"/>
            </w:tcBorders>
            <w:shd w:val="clear" w:color="auto" w:fill="D9EAD5"/>
          </w:tcPr>
          <w:p w:rsidR="008A3CAC" w:rsidRPr="00CB2DD8" w:rsidRDefault="008A3CAC" w:rsidP="00D323FA">
            <w:pPr>
              <w:jc w:val="both"/>
              <w:rPr>
                <w:rFonts w:ascii="Verdana" w:hAnsi="Verdana" w:cs="Arial"/>
                <w:color w:val="000000"/>
                <w:sz w:val="20"/>
                <w:szCs w:val="20"/>
              </w:rPr>
            </w:pPr>
            <w:r>
              <w:rPr>
                <w:rFonts w:ascii="Verdana" w:hAnsi="Verdana" w:cs="Arial"/>
                <w:color w:val="000000"/>
                <w:sz w:val="20"/>
                <w:szCs w:val="20"/>
              </w:rPr>
              <w:t>Covered in council insurance</w:t>
            </w:r>
          </w:p>
        </w:tc>
      </w:tr>
      <w:tr w:rsidR="008A3CAC"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Water</w:t>
            </w:r>
          </w:p>
        </w:tc>
        <w:tc>
          <w:tcPr>
            <w:tcW w:w="372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$600.00</w:t>
            </w:r>
          </w:p>
        </w:tc>
      </w:tr>
      <w:tr w:rsidR="008A3CAC"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Electricity</w:t>
            </w:r>
          </w:p>
        </w:tc>
        <w:tc>
          <w:tcPr>
            <w:tcW w:w="372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$200.00</w:t>
            </w:r>
          </w:p>
        </w:tc>
      </w:tr>
      <w:tr w:rsidR="008A3CAC" w:rsidRPr="0002546B">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02546B" w:rsidRDefault="008A3CAC" w:rsidP="00D323FA">
            <w:pPr>
              <w:spacing w:after="60"/>
              <w:jc w:val="both"/>
              <w:rPr>
                <w:rFonts w:ascii="Verdana" w:hAnsi="Verdana" w:cs="Arial"/>
                <w:sz w:val="20"/>
                <w:szCs w:val="20"/>
              </w:rPr>
            </w:pPr>
            <w:r w:rsidRPr="0002546B">
              <w:rPr>
                <w:rFonts w:ascii="Verdana" w:hAnsi="Verdana" w:cs="Arial"/>
                <w:sz w:val="20"/>
                <w:szCs w:val="20"/>
              </w:rPr>
              <w:t>Manure &amp; Hay</w:t>
            </w:r>
          </w:p>
        </w:tc>
        <w:tc>
          <w:tcPr>
            <w:tcW w:w="372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02546B" w:rsidRDefault="008A3CAC" w:rsidP="00D323FA">
            <w:pPr>
              <w:spacing w:after="60"/>
              <w:jc w:val="both"/>
              <w:rPr>
                <w:rFonts w:ascii="Verdana" w:hAnsi="Verdana" w:cs="Arial"/>
                <w:sz w:val="20"/>
                <w:szCs w:val="20"/>
              </w:rPr>
            </w:pPr>
            <w:r w:rsidRPr="0002546B">
              <w:rPr>
                <w:rFonts w:ascii="Verdana" w:hAnsi="Verdana" w:cs="Arial"/>
                <w:sz w:val="20"/>
                <w:szCs w:val="20"/>
              </w:rPr>
              <w:t>$1,050.00</w:t>
            </w:r>
          </w:p>
        </w:tc>
      </w:tr>
      <w:tr w:rsidR="008A3CAC" w:rsidRPr="00C10502">
        <w:trPr>
          <w:trHeight w:val="264"/>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C10502" w:rsidRDefault="008A3CAC" w:rsidP="00D323FA">
            <w:pPr>
              <w:spacing w:after="60"/>
              <w:jc w:val="both"/>
              <w:rPr>
                <w:rFonts w:ascii="Verdana" w:hAnsi="Verdana" w:cs="Arial"/>
                <w:sz w:val="20"/>
                <w:szCs w:val="20"/>
              </w:rPr>
            </w:pPr>
            <w:r>
              <w:rPr>
                <w:rFonts w:ascii="Verdana" w:hAnsi="Verdana" w:cs="Arial"/>
                <w:sz w:val="20"/>
                <w:szCs w:val="20"/>
              </w:rPr>
              <w:t>Mulch</w:t>
            </w:r>
          </w:p>
        </w:tc>
        <w:tc>
          <w:tcPr>
            <w:tcW w:w="372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C10502" w:rsidRDefault="008A3CAC" w:rsidP="00D323FA">
            <w:pPr>
              <w:spacing w:after="60"/>
              <w:jc w:val="both"/>
              <w:rPr>
                <w:rFonts w:ascii="Verdana" w:hAnsi="Verdana" w:cs="Arial"/>
                <w:sz w:val="20"/>
                <w:szCs w:val="20"/>
              </w:rPr>
            </w:pPr>
            <w:r>
              <w:rPr>
                <w:rFonts w:ascii="Verdana" w:hAnsi="Verdana" w:cs="Arial"/>
                <w:sz w:val="20"/>
                <w:szCs w:val="20"/>
              </w:rPr>
              <w:t>Free (mulchnet or council)</w:t>
            </w:r>
          </w:p>
        </w:tc>
      </w:tr>
      <w:tr w:rsidR="008A3CAC" w:rsidRPr="00C10502">
        <w:trPr>
          <w:trHeight w:val="264"/>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C10502" w:rsidRDefault="008A3CAC" w:rsidP="00D323FA">
            <w:pPr>
              <w:spacing w:after="60"/>
              <w:jc w:val="both"/>
              <w:rPr>
                <w:rFonts w:ascii="Verdana" w:hAnsi="Verdana" w:cs="Arial"/>
                <w:sz w:val="20"/>
                <w:szCs w:val="20"/>
              </w:rPr>
            </w:pPr>
            <w:r w:rsidRPr="00C10502">
              <w:rPr>
                <w:rFonts w:ascii="Verdana" w:hAnsi="Verdana" w:cs="Arial"/>
                <w:sz w:val="20"/>
                <w:szCs w:val="20"/>
              </w:rPr>
              <w:t>Newsletter (4 issues/annum)</w:t>
            </w:r>
          </w:p>
        </w:tc>
        <w:tc>
          <w:tcPr>
            <w:tcW w:w="372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C10502" w:rsidRDefault="008A3CAC" w:rsidP="00D323FA">
            <w:pPr>
              <w:spacing w:after="60"/>
              <w:jc w:val="both"/>
              <w:rPr>
                <w:rFonts w:ascii="Verdana" w:hAnsi="Verdana" w:cs="Arial"/>
                <w:sz w:val="20"/>
                <w:szCs w:val="20"/>
              </w:rPr>
            </w:pPr>
            <w:r w:rsidRPr="00C10502">
              <w:rPr>
                <w:rFonts w:ascii="Verdana" w:hAnsi="Verdana" w:cs="Arial"/>
                <w:sz w:val="20"/>
                <w:szCs w:val="20"/>
              </w:rPr>
              <w:t>$2,100.00</w:t>
            </w:r>
          </w:p>
        </w:tc>
      </w:tr>
      <w:tr w:rsidR="008A3CAC"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Webpage Hosting</w:t>
            </w:r>
          </w:p>
        </w:tc>
        <w:tc>
          <w:tcPr>
            <w:tcW w:w="372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free</w:t>
            </w:r>
          </w:p>
        </w:tc>
      </w:tr>
      <w:tr w:rsidR="008A3CAC"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Stationary &amp; Administrative Costs</w:t>
            </w:r>
          </w:p>
        </w:tc>
        <w:tc>
          <w:tcPr>
            <w:tcW w:w="372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$200.00</w:t>
            </w:r>
          </w:p>
        </w:tc>
      </w:tr>
      <w:tr w:rsidR="008A3CAC"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Incidentals</w:t>
            </w:r>
          </w:p>
        </w:tc>
        <w:tc>
          <w:tcPr>
            <w:tcW w:w="372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$500.00</w:t>
            </w:r>
          </w:p>
        </w:tc>
      </w:tr>
      <w:tr w:rsidR="008A3CAC"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Maintenance</w:t>
            </w:r>
          </w:p>
        </w:tc>
        <w:tc>
          <w:tcPr>
            <w:tcW w:w="372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$500.00</w:t>
            </w:r>
          </w:p>
        </w:tc>
      </w:tr>
      <w:tr w:rsidR="008A3CAC" w:rsidRPr="004834D0">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4834D0" w:rsidRDefault="008A3CAC" w:rsidP="00D323FA">
            <w:pPr>
              <w:spacing w:after="60"/>
              <w:jc w:val="both"/>
              <w:rPr>
                <w:rFonts w:ascii="Verdana" w:hAnsi="Verdana" w:cs="Arial"/>
                <w:b/>
                <w:sz w:val="20"/>
                <w:szCs w:val="20"/>
              </w:rPr>
            </w:pPr>
            <w:r w:rsidRPr="004834D0">
              <w:rPr>
                <w:rFonts w:ascii="Verdana" w:hAnsi="Verdana" w:cs="Arial"/>
                <w:b/>
                <w:sz w:val="20"/>
                <w:szCs w:val="20"/>
              </w:rPr>
              <w:t>TOTAL</w:t>
            </w:r>
          </w:p>
        </w:tc>
        <w:tc>
          <w:tcPr>
            <w:tcW w:w="3727"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4834D0" w:rsidRDefault="008A3CAC" w:rsidP="00D323FA">
            <w:pPr>
              <w:spacing w:after="60"/>
              <w:jc w:val="both"/>
              <w:rPr>
                <w:rFonts w:ascii="Verdana" w:hAnsi="Verdana" w:cs="Arial"/>
                <w:b/>
                <w:sz w:val="20"/>
                <w:szCs w:val="20"/>
              </w:rPr>
            </w:pPr>
            <w:r w:rsidRPr="004834D0">
              <w:rPr>
                <w:rFonts w:ascii="Verdana" w:hAnsi="Verdana" w:cs="Arial"/>
                <w:b/>
                <w:sz w:val="20"/>
                <w:szCs w:val="20"/>
              </w:rPr>
              <w:t>$</w:t>
            </w:r>
            <w:r w:rsidR="004834D0" w:rsidRPr="004834D0">
              <w:rPr>
                <w:rFonts w:ascii="Verdana" w:hAnsi="Verdana" w:cs="Arial"/>
                <w:b/>
                <w:sz w:val="20"/>
                <w:szCs w:val="20"/>
              </w:rPr>
              <w:t>4,650</w:t>
            </w:r>
            <w:r w:rsidRPr="004834D0">
              <w:rPr>
                <w:rFonts w:ascii="Verdana" w:hAnsi="Verdana" w:cs="Arial"/>
                <w:b/>
                <w:sz w:val="20"/>
                <w:szCs w:val="20"/>
              </w:rPr>
              <w:t>.00</w:t>
            </w:r>
          </w:p>
        </w:tc>
      </w:tr>
    </w:tbl>
    <w:p w:rsidR="008A3CAC" w:rsidRDefault="008A3CAC" w:rsidP="00D323FA">
      <w:pPr>
        <w:pStyle w:val="Plan2"/>
        <w:ind w:left="240"/>
        <w:jc w:val="both"/>
        <w:rPr>
          <w:color w:val="000000"/>
        </w:rPr>
      </w:pPr>
    </w:p>
    <w:p w:rsidR="008A3CAC" w:rsidRDefault="008A3CAC" w:rsidP="00D323FA">
      <w:pPr>
        <w:pStyle w:val="Plan2"/>
        <w:ind w:left="240"/>
        <w:jc w:val="both"/>
        <w:rPr>
          <w:color w:val="000000"/>
        </w:rPr>
      </w:pPr>
    </w:p>
    <w:p w:rsidR="008A3CAC" w:rsidRPr="00CB2DD8" w:rsidRDefault="008A3CAC" w:rsidP="00D323FA">
      <w:pPr>
        <w:pStyle w:val="Plan2"/>
        <w:ind w:left="240"/>
        <w:jc w:val="both"/>
        <w:rPr>
          <w:color w:val="000000"/>
        </w:rPr>
      </w:pPr>
      <w:bookmarkStart w:id="117" w:name="_Toc276031476"/>
      <w:bookmarkStart w:id="118" w:name="_Toc276032605"/>
      <w:r w:rsidRPr="00CB2DD8">
        <w:rPr>
          <w:color w:val="000000"/>
        </w:rPr>
        <w:t xml:space="preserve">Expected </w:t>
      </w:r>
      <w:r>
        <w:rPr>
          <w:color w:val="000000"/>
        </w:rPr>
        <w:t>revenues</w:t>
      </w:r>
      <w:bookmarkEnd w:id="116"/>
      <w:bookmarkEnd w:id="117"/>
      <w:bookmarkEnd w:id="118"/>
    </w:p>
    <w:p w:rsidR="008A3CAC" w:rsidRPr="005F6C8D" w:rsidRDefault="008A3CAC" w:rsidP="00D323FA">
      <w:pPr>
        <w:ind w:left="240"/>
        <w:jc w:val="both"/>
        <w:rPr>
          <w:rFonts w:ascii="Verdana" w:hAnsi="Verdana"/>
          <w:sz w:val="10"/>
          <w:szCs w:val="10"/>
        </w:rPr>
      </w:pPr>
    </w:p>
    <w:p w:rsidR="008A3CAC" w:rsidRDefault="008A3CAC" w:rsidP="00D323FA">
      <w:pPr>
        <w:ind w:left="-240"/>
        <w:jc w:val="both"/>
      </w:pPr>
    </w:p>
    <w:tbl>
      <w:tblPr>
        <w:tblW w:w="8786" w:type="dxa"/>
        <w:tblCellSpacing w:w="0" w:type="dxa"/>
        <w:tblInd w:w="361" w:type="dxa"/>
        <w:tblLayout w:type="fixed"/>
        <w:tblCellMar>
          <w:left w:w="113" w:type="dxa"/>
          <w:right w:w="113" w:type="dxa"/>
        </w:tblCellMar>
        <w:tblLook w:val="0000" w:firstRow="0" w:lastRow="0" w:firstColumn="0" w:lastColumn="0" w:noHBand="0" w:noVBand="0"/>
      </w:tblPr>
      <w:tblGrid>
        <w:gridCol w:w="4680"/>
        <w:gridCol w:w="4106"/>
      </w:tblGrid>
      <w:tr w:rsidR="008A3CAC" w:rsidRPr="001136A3">
        <w:trPr>
          <w:trHeight w:val="34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8DC182"/>
          </w:tcPr>
          <w:p w:rsidR="008A3CAC" w:rsidRPr="001136A3" w:rsidRDefault="008A3CAC" w:rsidP="00D323FA">
            <w:pPr>
              <w:spacing w:after="60"/>
              <w:jc w:val="both"/>
              <w:rPr>
                <w:rFonts w:ascii="Verdana" w:hAnsi="Verdana" w:cs="Arial"/>
                <w:b/>
                <w:color w:val="FFFFFF"/>
                <w:sz w:val="20"/>
                <w:szCs w:val="20"/>
              </w:rPr>
            </w:pPr>
            <w:r>
              <w:rPr>
                <w:rFonts w:ascii="Verdana" w:hAnsi="Verdana" w:cs="Arial"/>
                <w:b/>
                <w:color w:val="FFFFFF"/>
                <w:sz w:val="20"/>
                <w:szCs w:val="20"/>
              </w:rPr>
              <w:t>Potential Source</w:t>
            </w:r>
          </w:p>
        </w:tc>
        <w:tc>
          <w:tcPr>
            <w:tcW w:w="4106" w:type="dxa"/>
            <w:tcBorders>
              <w:top w:val="single" w:sz="6" w:space="0" w:color="FFFFFF"/>
              <w:left w:val="single" w:sz="6" w:space="0" w:color="FFFFFF"/>
              <w:bottom w:val="single" w:sz="6" w:space="0" w:color="FFFFFF"/>
              <w:right w:val="single" w:sz="6" w:space="0" w:color="FFFFFF"/>
            </w:tcBorders>
            <w:shd w:val="clear" w:color="auto" w:fill="8DC182"/>
          </w:tcPr>
          <w:p w:rsidR="008A3CAC" w:rsidRPr="001136A3" w:rsidRDefault="008A3CAC" w:rsidP="00D323FA">
            <w:pPr>
              <w:spacing w:after="60"/>
              <w:jc w:val="both"/>
              <w:rPr>
                <w:rFonts w:ascii="Verdana" w:hAnsi="Verdana" w:cs="Arial"/>
                <w:b/>
                <w:color w:val="FFFFFF"/>
                <w:sz w:val="20"/>
                <w:szCs w:val="20"/>
              </w:rPr>
            </w:pPr>
            <w:r>
              <w:rPr>
                <w:rFonts w:ascii="Verdana" w:hAnsi="Verdana" w:cs="Arial"/>
                <w:b/>
                <w:color w:val="FFFFFF"/>
                <w:sz w:val="20"/>
                <w:szCs w:val="20"/>
              </w:rPr>
              <w:t>Estimated Amount</w:t>
            </w:r>
          </w:p>
        </w:tc>
      </w:tr>
      <w:tr w:rsidR="008A3CAC"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04586A" w:rsidRDefault="008A3CAC" w:rsidP="00D323FA">
            <w:pPr>
              <w:spacing w:after="60"/>
              <w:jc w:val="both"/>
              <w:rPr>
                <w:rFonts w:ascii="Verdana" w:hAnsi="Verdana" w:cs="Arial"/>
                <w:b/>
                <w:color w:val="000000"/>
                <w:sz w:val="20"/>
                <w:szCs w:val="20"/>
              </w:rPr>
            </w:pPr>
            <w:r>
              <w:rPr>
                <w:rFonts w:ascii="Verdana" w:hAnsi="Verdana" w:cs="Arial"/>
                <w:b/>
                <w:color w:val="000000"/>
                <w:sz w:val="20"/>
                <w:szCs w:val="20"/>
              </w:rPr>
              <w:t xml:space="preserve">2010/2011 </w:t>
            </w:r>
            <w:r w:rsidRPr="0004586A">
              <w:rPr>
                <w:rFonts w:ascii="Verdana" w:hAnsi="Verdana" w:cs="Arial"/>
                <w:b/>
                <w:color w:val="000000"/>
                <w:sz w:val="20"/>
                <w:szCs w:val="20"/>
              </w:rPr>
              <w:t>Establishment</w:t>
            </w:r>
          </w:p>
        </w:tc>
        <w:tc>
          <w:tcPr>
            <w:tcW w:w="4106"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p>
        </w:tc>
      </w:tr>
      <w:tr w:rsidR="008A3CAC"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Town of East Fremantle</w:t>
            </w:r>
          </w:p>
        </w:tc>
        <w:tc>
          <w:tcPr>
            <w:tcW w:w="4106"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$10,000.00</w:t>
            </w:r>
          </w:p>
        </w:tc>
      </w:tr>
      <w:tr w:rsidR="008A3CAC"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LotteryWest Grant</w:t>
            </w:r>
          </w:p>
        </w:tc>
        <w:tc>
          <w:tcPr>
            <w:tcW w:w="4106"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$15,000.00</w:t>
            </w:r>
          </w:p>
        </w:tc>
      </w:tr>
      <w:tr w:rsidR="008A3CAC" w:rsidRPr="00CD5E05">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CD5E05" w:rsidRDefault="008A3CAC" w:rsidP="00D323FA">
            <w:pPr>
              <w:spacing w:after="60"/>
              <w:jc w:val="both"/>
              <w:rPr>
                <w:rFonts w:ascii="Verdana" w:hAnsi="Verdana" w:cs="Arial"/>
                <w:sz w:val="20"/>
                <w:szCs w:val="20"/>
              </w:rPr>
            </w:pPr>
            <w:r w:rsidRPr="00CD5E05">
              <w:rPr>
                <w:rFonts w:ascii="Verdana" w:hAnsi="Verdana" w:cs="Arial"/>
                <w:sz w:val="20"/>
                <w:szCs w:val="20"/>
              </w:rPr>
              <w:t>DEC Community Grants Scheme</w:t>
            </w:r>
          </w:p>
        </w:tc>
        <w:tc>
          <w:tcPr>
            <w:tcW w:w="4106"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CD5E05" w:rsidRDefault="008A3CAC" w:rsidP="00D323FA">
            <w:pPr>
              <w:spacing w:after="60"/>
              <w:jc w:val="both"/>
              <w:rPr>
                <w:rFonts w:ascii="Verdana" w:hAnsi="Verdana" w:cs="Arial"/>
                <w:sz w:val="20"/>
                <w:szCs w:val="20"/>
              </w:rPr>
            </w:pPr>
            <w:r w:rsidRPr="00CD5E05">
              <w:rPr>
                <w:rFonts w:ascii="Verdana" w:hAnsi="Verdana" w:cs="Arial"/>
                <w:sz w:val="20"/>
                <w:szCs w:val="20"/>
              </w:rPr>
              <w:t>$4,910.00</w:t>
            </w:r>
          </w:p>
        </w:tc>
      </w:tr>
      <w:tr w:rsidR="008A3CAC" w:rsidRPr="00CD5E05">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CD5E05" w:rsidRDefault="008A3CAC" w:rsidP="00D323FA">
            <w:pPr>
              <w:spacing w:after="60"/>
              <w:jc w:val="both"/>
              <w:rPr>
                <w:rFonts w:ascii="Verdana" w:hAnsi="Verdana" w:cs="Arial"/>
                <w:b/>
                <w:sz w:val="20"/>
                <w:szCs w:val="20"/>
              </w:rPr>
            </w:pPr>
            <w:r w:rsidRPr="00CD5E05">
              <w:rPr>
                <w:rFonts w:ascii="Verdana" w:hAnsi="Verdana" w:cs="Arial"/>
                <w:b/>
                <w:sz w:val="20"/>
                <w:szCs w:val="20"/>
              </w:rPr>
              <w:t>TOTAL</w:t>
            </w:r>
          </w:p>
        </w:tc>
        <w:tc>
          <w:tcPr>
            <w:tcW w:w="4106"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CD5E05" w:rsidRDefault="008A3CAC" w:rsidP="00D323FA">
            <w:pPr>
              <w:spacing w:after="60"/>
              <w:jc w:val="both"/>
              <w:rPr>
                <w:rFonts w:ascii="Verdana" w:hAnsi="Verdana" w:cs="Arial"/>
                <w:b/>
                <w:sz w:val="20"/>
                <w:szCs w:val="20"/>
              </w:rPr>
            </w:pPr>
            <w:r w:rsidRPr="00CD5E05">
              <w:rPr>
                <w:rFonts w:ascii="Verdana" w:hAnsi="Verdana" w:cs="Arial"/>
                <w:b/>
                <w:sz w:val="20"/>
                <w:szCs w:val="20"/>
              </w:rPr>
              <w:t>$</w:t>
            </w:r>
            <w:r>
              <w:rPr>
                <w:rFonts w:ascii="Verdana" w:hAnsi="Verdana" w:cs="Arial"/>
                <w:b/>
                <w:sz w:val="20"/>
                <w:szCs w:val="20"/>
              </w:rPr>
              <w:t>19,910.00</w:t>
            </w:r>
          </w:p>
        </w:tc>
      </w:tr>
      <w:tr w:rsidR="008A3CAC"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p>
        </w:tc>
        <w:tc>
          <w:tcPr>
            <w:tcW w:w="4106"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p>
        </w:tc>
      </w:tr>
      <w:tr w:rsidR="008A3CAC"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04586A" w:rsidRDefault="008A3CAC" w:rsidP="00D323FA">
            <w:pPr>
              <w:spacing w:after="60"/>
              <w:jc w:val="both"/>
              <w:rPr>
                <w:rFonts w:ascii="Verdana" w:hAnsi="Verdana" w:cs="Arial"/>
                <w:b/>
                <w:color w:val="000000"/>
                <w:sz w:val="20"/>
                <w:szCs w:val="20"/>
              </w:rPr>
            </w:pPr>
            <w:r>
              <w:rPr>
                <w:rFonts w:ascii="Verdana" w:hAnsi="Verdana" w:cs="Arial"/>
                <w:b/>
                <w:color w:val="000000"/>
                <w:sz w:val="20"/>
                <w:szCs w:val="20"/>
              </w:rPr>
              <w:t>Ongoing Annual Revenue</w:t>
            </w:r>
          </w:p>
        </w:tc>
        <w:tc>
          <w:tcPr>
            <w:tcW w:w="4106"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p>
        </w:tc>
      </w:tr>
      <w:tr w:rsidR="008A3CAC"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tcPr>
          <w:p w:rsidR="008A3CAC" w:rsidRPr="00CB2DD8" w:rsidRDefault="008A3CAC" w:rsidP="00D323FA">
            <w:pPr>
              <w:jc w:val="both"/>
              <w:rPr>
                <w:rFonts w:ascii="Verdana" w:hAnsi="Verdana" w:cs="Arial"/>
                <w:color w:val="000000"/>
                <w:sz w:val="20"/>
                <w:szCs w:val="20"/>
              </w:rPr>
            </w:pPr>
            <w:r>
              <w:rPr>
                <w:rFonts w:ascii="Verdana" w:hAnsi="Verdana" w:cs="Arial"/>
                <w:color w:val="000000"/>
                <w:sz w:val="20"/>
                <w:szCs w:val="20"/>
              </w:rPr>
              <w:t>Membership Fees</w:t>
            </w:r>
          </w:p>
        </w:tc>
        <w:tc>
          <w:tcPr>
            <w:tcW w:w="4106" w:type="dxa"/>
            <w:tcBorders>
              <w:top w:val="single" w:sz="6" w:space="0" w:color="FFFFFF"/>
              <w:left w:val="single" w:sz="6" w:space="0" w:color="FFFFFF"/>
              <w:bottom w:val="single" w:sz="6" w:space="0" w:color="FFFFFF"/>
              <w:right w:val="single" w:sz="6" w:space="0" w:color="FFFFFF"/>
            </w:tcBorders>
            <w:shd w:val="clear" w:color="auto" w:fill="D9EAD5"/>
          </w:tcPr>
          <w:p w:rsidR="008A3CAC" w:rsidRPr="00CB2DD8" w:rsidRDefault="008A3CAC" w:rsidP="00D323FA">
            <w:pPr>
              <w:jc w:val="both"/>
              <w:rPr>
                <w:rFonts w:ascii="Verdana" w:hAnsi="Verdana" w:cs="Arial"/>
                <w:color w:val="000000"/>
                <w:sz w:val="20"/>
                <w:szCs w:val="20"/>
              </w:rPr>
            </w:pPr>
            <w:r>
              <w:rPr>
                <w:rFonts w:ascii="Verdana" w:hAnsi="Verdana" w:cs="Arial"/>
                <w:color w:val="000000"/>
                <w:sz w:val="20"/>
                <w:szCs w:val="20"/>
              </w:rPr>
              <w:t>$750.00</w:t>
            </w:r>
          </w:p>
        </w:tc>
      </w:tr>
      <w:tr w:rsidR="008A3CAC"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Plot Fees</w:t>
            </w:r>
          </w:p>
        </w:tc>
        <w:tc>
          <w:tcPr>
            <w:tcW w:w="4106"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$1,000.00</w:t>
            </w:r>
          </w:p>
        </w:tc>
      </w:tr>
      <w:tr w:rsidR="008A3CAC"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Donations</w:t>
            </w:r>
          </w:p>
        </w:tc>
        <w:tc>
          <w:tcPr>
            <w:tcW w:w="4106"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$200.00</w:t>
            </w:r>
          </w:p>
        </w:tc>
      </w:tr>
      <w:tr w:rsidR="008A3CAC" w:rsidRPr="00CD5E05">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CD5E05" w:rsidRDefault="008A3CAC" w:rsidP="00D323FA">
            <w:pPr>
              <w:spacing w:after="60"/>
              <w:jc w:val="both"/>
              <w:rPr>
                <w:rFonts w:ascii="Verdana" w:hAnsi="Verdana" w:cs="Arial"/>
                <w:sz w:val="20"/>
                <w:szCs w:val="20"/>
              </w:rPr>
            </w:pPr>
            <w:r w:rsidRPr="00CD5E05">
              <w:rPr>
                <w:rFonts w:ascii="Verdana" w:hAnsi="Verdana" w:cs="Arial"/>
                <w:sz w:val="20"/>
                <w:szCs w:val="20"/>
              </w:rPr>
              <w:t>Fremantle Ports Sponsorship</w:t>
            </w:r>
          </w:p>
        </w:tc>
        <w:tc>
          <w:tcPr>
            <w:tcW w:w="4106"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CD5E05" w:rsidRDefault="008A3CAC" w:rsidP="00D323FA">
            <w:pPr>
              <w:spacing w:after="60"/>
              <w:jc w:val="both"/>
              <w:rPr>
                <w:rFonts w:ascii="Verdana" w:hAnsi="Verdana" w:cs="Arial"/>
                <w:sz w:val="20"/>
                <w:szCs w:val="20"/>
              </w:rPr>
            </w:pPr>
            <w:r w:rsidRPr="00CD5E05">
              <w:rPr>
                <w:rFonts w:ascii="Verdana" w:hAnsi="Verdana" w:cs="Arial"/>
                <w:sz w:val="20"/>
                <w:szCs w:val="20"/>
              </w:rPr>
              <w:t>$2,100.00</w:t>
            </w:r>
          </w:p>
        </w:tc>
      </w:tr>
      <w:tr w:rsidR="008A3CAC"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Advertisements</w:t>
            </w:r>
          </w:p>
        </w:tc>
        <w:tc>
          <w:tcPr>
            <w:tcW w:w="4106"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$200.00</w:t>
            </w:r>
          </w:p>
        </w:tc>
      </w:tr>
      <w:tr w:rsidR="008A3CAC"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Fundraising</w:t>
            </w:r>
          </w:p>
        </w:tc>
        <w:tc>
          <w:tcPr>
            <w:tcW w:w="4106"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$1,000.00</w:t>
            </w:r>
          </w:p>
        </w:tc>
      </w:tr>
      <w:tr w:rsidR="008A3CAC"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Town of East Fremantle*</w:t>
            </w:r>
          </w:p>
        </w:tc>
        <w:tc>
          <w:tcPr>
            <w:tcW w:w="4106"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$1,000.00</w:t>
            </w:r>
          </w:p>
        </w:tc>
      </w:tr>
      <w:tr w:rsidR="008A3CAC"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In Kind Donations (goods &amp; services)</w:t>
            </w:r>
          </w:p>
        </w:tc>
        <w:tc>
          <w:tcPr>
            <w:tcW w:w="4106"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1136A3" w:rsidRDefault="008A3CAC" w:rsidP="00D323FA">
            <w:pPr>
              <w:spacing w:after="60"/>
              <w:jc w:val="both"/>
              <w:rPr>
                <w:rFonts w:ascii="Verdana" w:hAnsi="Verdana" w:cs="Arial"/>
                <w:color w:val="000000"/>
                <w:sz w:val="20"/>
                <w:szCs w:val="20"/>
              </w:rPr>
            </w:pPr>
            <w:r>
              <w:rPr>
                <w:rFonts w:ascii="Verdana" w:hAnsi="Verdana" w:cs="Arial"/>
                <w:color w:val="000000"/>
                <w:sz w:val="20"/>
                <w:szCs w:val="20"/>
              </w:rPr>
              <w:t>n/a</w:t>
            </w:r>
          </w:p>
        </w:tc>
      </w:tr>
      <w:tr w:rsidR="008A3CAC" w:rsidRPr="00CD5E05">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CD5E05" w:rsidRDefault="008A3CAC" w:rsidP="00D323FA">
            <w:pPr>
              <w:spacing w:after="60"/>
              <w:jc w:val="both"/>
              <w:rPr>
                <w:rFonts w:ascii="Verdana" w:hAnsi="Verdana" w:cs="Arial"/>
                <w:b/>
                <w:sz w:val="20"/>
                <w:szCs w:val="20"/>
              </w:rPr>
            </w:pPr>
            <w:r w:rsidRPr="00CD5E05">
              <w:rPr>
                <w:rFonts w:ascii="Verdana" w:hAnsi="Verdana" w:cs="Arial"/>
                <w:b/>
                <w:sz w:val="20"/>
                <w:szCs w:val="20"/>
              </w:rPr>
              <w:t>TOTAL</w:t>
            </w:r>
          </w:p>
        </w:tc>
        <w:tc>
          <w:tcPr>
            <w:tcW w:w="4106"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CD5E05" w:rsidRDefault="00483685" w:rsidP="00D323FA">
            <w:pPr>
              <w:spacing w:after="60"/>
              <w:jc w:val="both"/>
              <w:rPr>
                <w:rFonts w:ascii="Verdana" w:hAnsi="Verdana" w:cs="Arial"/>
                <w:b/>
                <w:sz w:val="20"/>
                <w:szCs w:val="20"/>
              </w:rPr>
            </w:pPr>
            <w:r>
              <w:rPr>
                <w:rFonts w:ascii="Verdana" w:hAnsi="Verdana" w:cs="Arial"/>
                <w:b/>
                <w:sz w:val="20"/>
                <w:szCs w:val="20"/>
              </w:rPr>
              <w:t xml:space="preserve">  $6</w:t>
            </w:r>
            <w:r w:rsidR="008A3CAC" w:rsidRPr="00CD5E05">
              <w:rPr>
                <w:rFonts w:ascii="Verdana" w:hAnsi="Verdana" w:cs="Arial"/>
                <w:b/>
                <w:sz w:val="20"/>
                <w:szCs w:val="20"/>
              </w:rPr>
              <w:t>,250.00 (+in kind donations)</w:t>
            </w:r>
          </w:p>
        </w:tc>
      </w:tr>
      <w:tr w:rsidR="008A3CAC"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CD5E05" w:rsidRDefault="008A3CAC" w:rsidP="00D323FA">
            <w:pPr>
              <w:spacing w:after="60"/>
              <w:jc w:val="both"/>
              <w:rPr>
                <w:rFonts w:ascii="Verdana" w:hAnsi="Verdana" w:cs="Arial"/>
                <w:sz w:val="20"/>
                <w:szCs w:val="20"/>
              </w:rPr>
            </w:pPr>
            <w:r w:rsidRPr="00CD5E05">
              <w:rPr>
                <w:rFonts w:ascii="Verdana" w:hAnsi="Verdana" w:cs="Arial"/>
                <w:sz w:val="20"/>
                <w:szCs w:val="20"/>
              </w:rPr>
              <w:t>*nominal figure to be negotiated</w:t>
            </w:r>
          </w:p>
        </w:tc>
        <w:tc>
          <w:tcPr>
            <w:tcW w:w="4106"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CD5E05" w:rsidRDefault="008A3CAC" w:rsidP="00D323FA">
            <w:pPr>
              <w:spacing w:after="60"/>
              <w:jc w:val="both"/>
              <w:rPr>
                <w:rFonts w:ascii="Verdana" w:hAnsi="Verdana" w:cs="Arial"/>
                <w:b/>
                <w:sz w:val="20"/>
                <w:szCs w:val="20"/>
              </w:rPr>
            </w:pPr>
          </w:p>
        </w:tc>
      </w:tr>
      <w:tr w:rsidR="008A3CAC"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F652F7" w:rsidRDefault="008A3CAC" w:rsidP="00D323FA">
            <w:pPr>
              <w:spacing w:after="60"/>
              <w:jc w:val="both"/>
              <w:rPr>
                <w:rFonts w:ascii="Verdana Bold" w:hAnsi="Verdana Bold" w:cs="Arial"/>
                <w:b/>
                <w:sz w:val="20"/>
                <w:szCs w:val="20"/>
              </w:rPr>
            </w:pPr>
            <w:r w:rsidRPr="00F652F7">
              <w:rPr>
                <w:rFonts w:ascii="Verdana Bold" w:hAnsi="Verdana Bold" w:cs="Arial"/>
                <w:b/>
                <w:sz w:val="20"/>
                <w:szCs w:val="20"/>
              </w:rPr>
              <w:t xml:space="preserve">N.B. Additional future grants </w:t>
            </w:r>
            <w:r w:rsidR="00483685">
              <w:rPr>
                <w:rFonts w:ascii="Verdana Bold" w:hAnsi="Verdana Bold" w:cs="Arial"/>
                <w:b/>
                <w:sz w:val="20"/>
                <w:szCs w:val="20"/>
              </w:rPr>
              <w:t xml:space="preserve">and sponsorships </w:t>
            </w:r>
            <w:r w:rsidRPr="00F652F7">
              <w:rPr>
                <w:rFonts w:ascii="Verdana Bold" w:hAnsi="Verdana Bold" w:cs="Arial"/>
                <w:b/>
                <w:sz w:val="20"/>
                <w:szCs w:val="20"/>
              </w:rPr>
              <w:t>will be sought for specific projects</w:t>
            </w:r>
          </w:p>
        </w:tc>
        <w:tc>
          <w:tcPr>
            <w:tcW w:w="4106"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CD5E05" w:rsidRDefault="008A3CAC" w:rsidP="00D323FA">
            <w:pPr>
              <w:spacing w:after="60"/>
              <w:jc w:val="both"/>
              <w:rPr>
                <w:rFonts w:ascii="Verdana" w:hAnsi="Verdana" w:cs="Arial"/>
                <w:b/>
                <w:sz w:val="20"/>
                <w:szCs w:val="20"/>
              </w:rPr>
            </w:pPr>
          </w:p>
        </w:tc>
      </w:tr>
      <w:tr w:rsidR="008A3CAC" w:rsidRPr="001136A3">
        <w:trPr>
          <w:trHeight w:val="315"/>
          <w:tblCellSpacing w:w="0" w:type="dxa"/>
        </w:trPr>
        <w:tc>
          <w:tcPr>
            <w:tcW w:w="4680"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CD5E05" w:rsidRDefault="008A3CAC" w:rsidP="00D323FA">
            <w:pPr>
              <w:spacing w:after="60"/>
              <w:jc w:val="both"/>
              <w:rPr>
                <w:rFonts w:ascii="Verdana" w:hAnsi="Verdana" w:cs="Arial"/>
                <w:b/>
                <w:sz w:val="20"/>
                <w:szCs w:val="20"/>
              </w:rPr>
            </w:pPr>
          </w:p>
        </w:tc>
        <w:tc>
          <w:tcPr>
            <w:tcW w:w="4106" w:type="dxa"/>
            <w:tcBorders>
              <w:top w:val="single" w:sz="6" w:space="0" w:color="FFFFFF"/>
              <w:left w:val="single" w:sz="6" w:space="0" w:color="FFFFFF"/>
              <w:bottom w:val="single" w:sz="6" w:space="0" w:color="FFFFFF"/>
              <w:right w:val="single" w:sz="6" w:space="0" w:color="FFFFFF"/>
            </w:tcBorders>
            <w:shd w:val="clear" w:color="auto" w:fill="D9EAD5"/>
            <w:vAlign w:val="center"/>
          </w:tcPr>
          <w:p w:rsidR="008A3CAC" w:rsidRPr="00CD5E05" w:rsidRDefault="008A3CAC" w:rsidP="00D323FA">
            <w:pPr>
              <w:spacing w:after="60"/>
              <w:jc w:val="both"/>
              <w:rPr>
                <w:rFonts w:ascii="Verdana" w:hAnsi="Verdana" w:cs="Arial"/>
                <w:b/>
                <w:sz w:val="20"/>
                <w:szCs w:val="20"/>
              </w:rPr>
            </w:pPr>
          </w:p>
        </w:tc>
      </w:tr>
    </w:tbl>
    <w:p w:rsidR="008A3CAC" w:rsidRPr="00CB2DD8" w:rsidRDefault="008A3CAC" w:rsidP="00D323FA">
      <w:pPr>
        <w:jc w:val="both"/>
        <w:rPr>
          <w:rFonts w:ascii="Verdana" w:hAnsi="Verdana"/>
          <w:sz w:val="20"/>
          <w:szCs w:val="20"/>
        </w:rPr>
      </w:pPr>
    </w:p>
    <w:sectPr w:rsidR="008A3CAC" w:rsidRPr="00CB2DD8" w:rsidSect="00EB1CAE">
      <w:pgSz w:w="11906" w:h="16838" w:code="9"/>
      <w:pgMar w:top="1208" w:right="1797" w:bottom="1077" w:left="1797" w:header="53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0AC" w:rsidRDefault="004410AC">
      <w:r>
        <w:separator/>
      </w:r>
    </w:p>
  </w:endnote>
  <w:endnote w:type="continuationSeparator" w:id="0">
    <w:p w:rsidR="004410AC" w:rsidRDefault="0044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Italic">
    <w:panose1 w:val="020B06040305040B02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Bold">
    <w:panose1 w:val="020B08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BA" w:rsidRPr="00F87DA0" w:rsidRDefault="00EC53BA" w:rsidP="008A3CAC">
    <w:pPr>
      <w:pStyle w:val="Footer"/>
      <w:jc w:val="center"/>
      <w:rPr>
        <w:rFonts w:ascii="Verdana" w:hAnsi="Verdana"/>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BA" w:rsidRDefault="00EC53BA" w:rsidP="008A3CAC">
    <w:pPr>
      <w:pStyle w:val="Footer"/>
      <w:ind w:left="-9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BA" w:rsidRPr="005026CE" w:rsidRDefault="00EC53BA" w:rsidP="008A3CAC">
    <w:pPr>
      <w:pStyle w:val="Footer"/>
      <w:jc w:val="center"/>
      <w:rPr>
        <w:rFonts w:ascii="Verdana" w:hAnsi="Verdana"/>
        <w:sz w:val="20"/>
        <w:szCs w:val="20"/>
      </w:rPr>
    </w:pPr>
    <w:r w:rsidRPr="00F87DA0">
      <w:rPr>
        <w:rFonts w:ascii="Verdana" w:hAnsi="Verdana"/>
        <w:sz w:val="20"/>
        <w:szCs w:val="20"/>
      </w:rPr>
      <w:t xml:space="preserve">Page </w:t>
    </w:r>
    <w:r w:rsidR="000A7F31" w:rsidRPr="00F87DA0">
      <w:rPr>
        <w:rStyle w:val="PageNumber"/>
        <w:rFonts w:ascii="Verdana" w:hAnsi="Verdana"/>
        <w:sz w:val="20"/>
        <w:szCs w:val="20"/>
      </w:rPr>
      <w:fldChar w:fldCharType="begin"/>
    </w:r>
    <w:r w:rsidRPr="00F87DA0">
      <w:rPr>
        <w:rStyle w:val="PageNumber"/>
        <w:rFonts w:ascii="Verdana" w:hAnsi="Verdana"/>
        <w:sz w:val="20"/>
        <w:szCs w:val="20"/>
      </w:rPr>
      <w:instrText xml:space="preserve"> PAGE </w:instrText>
    </w:r>
    <w:r w:rsidR="000A7F31" w:rsidRPr="00F87DA0">
      <w:rPr>
        <w:rStyle w:val="PageNumber"/>
        <w:rFonts w:ascii="Verdana" w:hAnsi="Verdana"/>
        <w:sz w:val="20"/>
        <w:szCs w:val="20"/>
      </w:rPr>
      <w:fldChar w:fldCharType="separate"/>
    </w:r>
    <w:r w:rsidR="00A21092">
      <w:rPr>
        <w:rStyle w:val="PageNumber"/>
        <w:rFonts w:ascii="Verdana" w:hAnsi="Verdana"/>
        <w:noProof/>
        <w:sz w:val="20"/>
        <w:szCs w:val="20"/>
      </w:rPr>
      <w:t>2</w:t>
    </w:r>
    <w:r w:rsidR="000A7F31" w:rsidRPr="00F87DA0">
      <w:rPr>
        <w:rStyle w:val="PageNumber"/>
        <w:rFonts w:ascii="Verdana" w:hAnsi="Verdana"/>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BA" w:rsidRPr="007052B3" w:rsidRDefault="00EC53BA" w:rsidP="008A3CAC">
    <w:pPr>
      <w:pStyle w:val="Footer"/>
      <w:jc w:val="center"/>
      <w:rPr>
        <w:rFonts w:ascii="Verdana" w:hAnsi="Verdana"/>
        <w:sz w:val="20"/>
        <w:szCs w:val="20"/>
      </w:rPr>
    </w:pPr>
    <w:r w:rsidRPr="00F87DA0">
      <w:rPr>
        <w:rFonts w:ascii="Verdana" w:hAnsi="Verdana"/>
        <w:sz w:val="20"/>
        <w:szCs w:val="20"/>
      </w:rPr>
      <w:t xml:space="preserve">Page </w:t>
    </w:r>
    <w:r w:rsidR="000A7F31" w:rsidRPr="00F87DA0">
      <w:rPr>
        <w:rStyle w:val="PageNumber"/>
        <w:rFonts w:ascii="Verdana" w:hAnsi="Verdana"/>
        <w:sz w:val="20"/>
        <w:szCs w:val="20"/>
      </w:rPr>
      <w:fldChar w:fldCharType="begin"/>
    </w:r>
    <w:r w:rsidRPr="00F87DA0">
      <w:rPr>
        <w:rStyle w:val="PageNumber"/>
        <w:rFonts w:ascii="Verdana" w:hAnsi="Verdana"/>
        <w:sz w:val="20"/>
        <w:szCs w:val="20"/>
      </w:rPr>
      <w:instrText xml:space="preserve"> PAGE </w:instrText>
    </w:r>
    <w:r w:rsidR="000A7F31" w:rsidRPr="00F87DA0">
      <w:rPr>
        <w:rStyle w:val="PageNumber"/>
        <w:rFonts w:ascii="Verdana" w:hAnsi="Verdana"/>
        <w:sz w:val="20"/>
        <w:szCs w:val="20"/>
      </w:rPr>
      <w:fldChar w:fldCharType="separate"/>
    </w:r>
    <w:r w:rsidR="000F6B64">
      <w:rPr>
        <w:rStyle w:val="PageNumber"/>
        <w:rFonts w:ascii="Verdana" w:hAnsi="Verdana"/>
        <w:noProof/>
        <w:sz w:val="20"/>
        <w:szCs w:val="20"/>
      </w:rPr>
      <w:t>5</w:t>
    </w:r>
    <w:r w:rsidR="000A7F31" w:rsidRPr="00F87DA0">
      <w:rPr>
        <w:rStyle w:val="PageNumber"/>
        <w:rFonts w:ascii="Verdana" w:hAnsi="Verdana"/>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BA" w:rsidRPr="005026CE" w:rsidRDefault="00EC53BA" w:rsidP="008A3CAC">
    <w:pPr>
      <w:pStyle w:val="Footer"/>
      <w:jc w:val="center"/>
      <w:rPr>
        <w:rFonts w:ascii="Verdana" w:hAnsi="Verdana"/>
        <w:sz w:val="20"/>
        <w:szCs w:val="20"/>
      </w:rPr>
    </w:pPr>
    <w:r w:rsidRPr="00F87DA0">
      <w:rPr>
        <w:rFonts w:ascii="Verdana" w:hAnsi="Verdana"/>
        <w:sz w:val="20"/>
        <w:szCs w:val="20"/>
      </w:rPr>
      <w:t xml:space="preserve">Page </w:t>
    </w:r>
    <w:r w:rsidR="000A7F31" w:rsidRPr="00F87DA0">
      <w:rPr>
        <w:rStyle w:val="PageNumber"/>
        <w:rFonts w:ascii="Verdana" w:hAnsi="Verdana"/>
        <w:sz w:val="20"/>
        <w:szCs w:val="20"/>
      </w:rPr>
      <w:fldChar w:fldCharType="begin"/>
    </w:r>
    <w:r w:rsidRPr="00F87DA0">
      <w:rPr>
        <w:rStyle w:val="PageNumber"/>
        <w:rFonts w:ascii="Verdana" w:hAnsi="Verdana"/>
        <w:sz w:val="20"/>
        <w:szCs w:val="20"/>
      </w:rPr>
      <w:instrText xml:space="preserve"> PAGE </w:instrText>
    </w:r>
    <w:r w:rsidR="000A7F31" w:rsidRPr="00F87DA0">
      <w:rPr>
        <w:rStyle w:val="PageNumber"/>
        <w:rFonts w:ascii="Verdana" w:hAnsi="Verdana"/>
        <w:sz w:val="20"/>
        <w:szCs w:val="20"/>
      </w:rPr>
      <w:fldChar w:fldCharType="separate"/>
    </w:r>
    <w:r w:rsidR="00A21092">
      <w:rPr>
        <w:rStyle w:val="PageNumber"/>
        <w:rFonts w:ascii="Verdana" w:hAnsi="Verdana"/>
        <w:noProof/>
        <w:sz w:val="20"/>
        <w:szCs w:val="20"/>
      </w:rPr>
      <w:t>9</w:t>
    </w:r>
    <w:r w:rsidR="000A7F31" w:rsidRPr="00F87DA0">
      <w:rPr>
        <w:rStyle w:val="PageNumber"/>
        <w:rFonts w:ascii="Verdana" w:hAnsi="Verdana"/>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BA" w:rsidRPr="007052B3" w:rsidRDefault="00EC53BA" w:rsidP="008A3CAC">
    <w:pPr>
      <w:pStyle w:val="Footer"/>
      <w:jc w:val="center"/>
      <w:rPr>
        <w:rFonts w:ascii="Verdana" w:hAnsi="Verdana"/>
        <w:sz w:val="20"/>
        <w:szCs w:val="20"/>
      </w:rPr>
    </w:pPr>
    <w:r w:rsidRPr="00F87DA0">
      <w:rPr>
        <w:rFonts w:ascii="Verdana" w:hAnsi="Verdana"/>
        <w:sz w:val="20"/>
        <w:szCs w:val="20"/>
      </w:rPr>
      <w:t xml:space="preserve">Page </w:t>
    </w:r>
    <w:r w:rsidR="000A7F31" w:rsidRPr="00F87DA0">
      <w:rPr>
        <w:rStyle w:val="PageNumber"/>
        <w:rFonts w:ascii="Verdana" w:hAnsi="Verdana"/>
        <w:sz w:val="20"/>
        <w:szCs w:val="20"/>
      </w:rPr>
      <w:fldChar w:fldCharType="begin"/>
    </w:r>
    <w:r w:rsidRPr="00F87DA0">
      <w:rPr>
        <w:rStyle w:val="PageNumber"/>
        <w:rFonts w:ascii="Verdana" w:hAnsi="Verdana"/>
        <w:sz w:val="20"/>
        <w:szCs w:val="20"/>
      </w:rPr>
      <w:instrText xml:space="preserve"> PAGE </w:instrText>
    </w:r>
    <w:r w:rsidR="000A7F31" w:rsidRPr="00F87DA0">
      <w:rPr>
        <w:rStyle w:val="PageNumber"/>
        <w:rFonts w:ascii="Verdana" w:hAnsi="Verdana"/>
        <w:sz w:val="20"/>
        <w:szCs w:val="20"/>
      </w:rPr>
      <w:fldChar w:fldCharType="separate"/>
    </w:r>
    <w:r w:rsidR="000F6B64">
      <w:rPr>
        <w:rStyle w:val="PageNumber"/>
        <w:rFonts w:ascii="Verdana" w:hAnsi="Verdana"/>
        <w:noProof/>
        <w:sz w:val="20"/>
        <w:szCs w:val="20"/>
      </w:rPr>
      <w:t>5</w:t>
    </w:r>
    <w:r w:rsidR="000A7F31" w:rsidRPr="00F87DA0">
      <w:rPr>
        <w:rStyle w:val="PageNumber"/>
        <w:rFonts w:ascii="Verdana" w:hAnsi="Verdana"/>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BA" w:rsidRPr="005026CE" w:rsidRDefault="00EC53BA" w:rsidP="008A3CAC">
    <w:pPr>
      <w:pStyle w:val="Footer"/>
      <w:jc w:val="center"/>
      <w:rPr>
        <w:rFonts w:ascii="Verdana" w:hAnsi="Verdana"/>
        <w:sz w:val="20"/>
        <w:szCs w:val="20"/>
      </w:rPr>
    </w:pPr>
    <w:r w:rsidRPr="00F87DA0">
      <w:rPr>
        <w:rFonts w:ascii="Verdana" w:hAnsi="Verdana"/>
        <w:sz w:val="20"/>
        <w:szCs w:val="20"/>
      </w:rPr>
      <w:t xml:space="preserve">Page </w:t>
    </w:r>
    <w:r w:rsidR="000A7F31" w:rsidRPr="00F87DA0">
      <w:rPr>
        <w:rStyle w:val="PageNumber"/>
        <w:rFonts w:ascii="Verdana" w:hAnsi="Verdana"/>
        <w:sz w:val="20"/>
        <w:szCs w:val="20"/>
      </w:rPr>
      <w:fldChar w:fldCharType="begin"/>
    </w:r>
    <w:r w:rsidRPr="00F87DA0">
      <w:rPr>
        <w:rStyle w:val="PageNumber"/>
        <w:rFonts w:ascii="Verdana" w:hAnsi="Verdana"/>
        <w:sz w:val="20"/>
        <w:szCs w:val="20"/>
      </w:rPr>
      <w:instrText xml:space="preserve"> PAGE </w:instrText>
    </w:r>
    <w:r w:rsidR="000A7F31" w:rsidRPr="00F87DA0">
      <w:rPr>
        <w:rStyle w:val="PageNumber"/>
        <w:rFonts w:ascii="Verdana" w:hAnsi="Verdana"/>
        <w:sz w:val="20"/>
        <w:szCs w:val="20"/>
      </w:rPr>
      <w:fldChar w:fldCharType="separate"/>
    </w:r>
    <w:r w:rsidR="00A21092">
      <w:rPr>
        <w:rStyle w:val="PageNumber"/>
        <w:rFonts w:ascii="Verdana" w:hAnsi="Verdana"/>
        <w:noProof/>
        <w:sz w:val="20"/>
        <w:szCs w:val="20"/>
      </w:rPr>
      <w:t>13</w:t>
    </w:r>
    <w:r w:rsidR="000A7F31" w:rsidRPr="00F87DA0">
      <w:rPr>
        <w:rStyle w:val="PageNumber"/>
        <w:rFonts w:ascii="Verdana" w:hAnsi="Verdana"/>
        <w:sz w:val="20"/>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BA" w:rsidRPr="007052B3" w:rsidRDefault="00EC53BA" w:rsidP="008A3CAC">
    <w:pPr>
      <w:pStyle w:val="Footer"/>
      <w:jc w:val="center"/>
      <w:rPr>
        <w:rFonts w:ascii="Verdana" w:hAnsi="Verdana"/>
        <w:sz w:val="20"/>
        <w:szCs w:val="20"/>
      </w:rPr>
    </w:pPr>
    <w:r w:rsidRPr="00F87DA0">
      <w:rPr>
        <w:rFonts w:ascii="Verdana" w:hAnsi="Verdana"/>
        <w:sz w:val="20"/>
        <w:szCs w:val="20"/>
      </w:rPr>
      <w:t xml:space="preserve">Page </w:t>
    </w:r>
    <w:r w:rsidR="000A7F31" w:rsidRPr="00F87DA0">
      <w:rPr>
        <w:rStyle w:val="PageNumber"/>
        <w:rFonts w:ascii="Verdana" w:hAnsi="Verdana"/>
        <w:sz w:val="20"/>
        <w:szCs w:val="20"/>
      </w:rPr>
      <w:fldChar w:fldCharType="begin"/>
    </w:r>
    <w:r w:rsidRPr="00F87DA0">
      <w:rPr>
        <w:rStyle w:val="PageNumber"/>
        <w:rFonts w:ascii="Verdana" w:hAnsi="Verdana"/>
        <w:sz w:val="20"/>
        <w:szCs w:val="20"/>
      </w:rPr>
      <w:instrText xml:space="preserve"> PAGE </w:instrText>
    </w:r>
    <w:r w:rsidR="000A7F31" w:rsidRPr="00F87DA0">
      <w:rPr>
        <w:rStyle w:val="PageNumber"/>
        <w:rFonts w:ascii="Verdana" w:hAnsi="Verdana"/>
        <w:sz w:val="20"/>
        <w:szCs w:val="20"/>
      </w:rPr>
      <w:fldChar w:fldCharType="separate"/>
    </w:r>
    <w:r w:rsidR="000F6B64">
      <w:rPr>
        <w:rStyle w:val="PageNumber"/>
        <w:rFonts w:ascii="Verdana" w:hAnsi="Verdana"/>
        <w:noProof/>
        <w:sz w:val="20"/>
        <w:szCs w:val="20"/>
      </w:rPr>
      <w:t>5</w:t>
    </w:r>
    <w:r w:rsidR="000A7F31" w:rsidRPr="00F87DA0">
      <w:rPr>
        <w:rStyle w:val="PageNumber"/>
        <w:rFonts w:ascii="Verdana" w:hAnsi="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0AC" w:rsidRDefault="004410AC">
      <w:r>
        <w:separator/>
      </w:r>
    </w:p>
  </w:footnote>
  <w:footnote w:type="continuationSeparator" w:id="0">
    <w:p w:rsidR="004410AC" w:rsidRDefault="00441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BA" w:rsidRDefault="00EC53BA" w:rsidP="008A3CAC">
    <w:pPr>
      <w:pStyle w:val="Footer"/>
      <w:rPr>
        <w:rFonts w:ascii="Verdana" w:hAnsi="Verdana"/>
        <w:color w:val="808080"/>
        <w:sz w:val="18"/>
        <w:szCs w:val="18"/>
      </w:rPr>
    </w:pPr>
  </w:p>
  <w:p w:rsidR="00EC53BA" w:rsidRPr="00F87DA0" w:rsidRDefault="00EC53BA" w:rsidP="008A3CAC">
    <w:pPr>
      <w:pStyle w:val="Footer"/>
      <w:rPr>
        <w:rFonts w:ascii="Verdana" w:hAnsi="Verdana"/>
        <w:color w:val="808080"/>
        <w:sz w:val="18"/>
        <w:szCs w:val="18"/>
      </w:rPr>
    </w:pPr>
    <w:r>
      <w:rPr>
        <w:rFonts w:ascii="Verdana" w:hAnsi="Verdana"/>
        <w:color w:val="808080"/>
        <w:sz w:val="18"/>
        <w:szCs w:val="18"/>
      </w:rPr>
      <w:tab/>
    </w:r>
    <w:r>
      <w:rPr>
        <w:rFonts w:ascii="Verdana" w:hAnsi="Verdana"/>
        <w:color w:val="808080"/>
        <w:sz w:val="18"/>
        <w:szCs w:val="18"/>
      </w:rPr>
      <w:tab/>
    </w:r>
    <w:r w:rsidRPr="00F87DA0">
      <w:rPr>
        <w:rFonts w:ascii="Verdana" w:hAnsi="Verdana"/>
        <w:color w:val="808080"/>
        <w:sz w:val="18"/>
        <w:szCs w:val="18"/>
      </w:rPr>
      <w:tab/>
    </w:r>
    <w:r w:rsidRPr="00F87DA0">
      <w:rPr>
        <w:rFonts w:ascii="Verdana" w:hAnsi="Verdana"/>
        <w:color w:val="808080"/>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BA" w:rsidRPr="005A6C08" w:rsidRDefault="00EC53BA" w:rsidP="008A3CAC">
    <w:pPr>
      <w:pStyle w:val="Footer"/>
      <w:jc w:val="center"/>
      <w:rPr>
        <w:rFonts w:ascii="Verdana" w:hAnsi="Verdana"/>
        <w:color w:val="000000"/>
        <w:sz w:val="18"/>
        <w:szCs w:val="18"/>
      </w:rPr>
    </w:pPr>
    <w:r>
      <w:rPr>
        <w:rFonts w:ascii="Verdana" w:hAnsi="Verdana"/>
        <w:color w:val="000000"/>
        <w:sz w:val="18"/>
        <w:szCs w:val="18"/>
      </w:rPr>
      <w:t>East Freo Farm Inc</w:t>
    </w:r>
    <w:r w:rsidRPr="00DA1B81">
      <w:rPr>
        <w:rFonts w:ascii="Verdana" w:hAnsi="Verdana"/>
        <w:color w:val="000000"/>
        <w:sz w:val="18"/>
        <w:szCs w:val="18"/>
      </w:rPr>
      <w:t xml:space="preserve"> Business Plan </w:t>
    </w:r>
    <w:r>
      <w:rPr>
        <w:rFonts w:ascii="Verdana" w:hAnsi="Verdana"/>
        <w:color w:val="000000"/>
        <w:sz w:val="18"/>
        <w:szCs w:val="18"/>
      </w:rPr>
      <w:t>2010</w:t>
    </w:r>
  </w:p>
  <w:p w:rsidR="00EC53BA" w:rsidRDefault="00EC53BA" w:rsidP="008A3CAC">
    <w:pPr>
      <w:pStyle w:val="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BA" w:rsidRDefault="00EC53BA">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BA" w:rsidRPr="005A6C08" w:rsidRDefault="00EC53BA" w:rsidP="008A3CAC">
    <w:pPr>
      <w:pStyle w:val="Footer"/>
      <w:jc w:val="center"/>
      <w:rPr>
        <w:rFonts w:ascii="Verdana" w:hAnsi="Verdana"/>
        <w:color w:val="000000"/>
        <w:sz w:val="18"/>
        <w:szCs w:val="18"/>
      </w:rPr>
    </w:pPr>
    <w:r>
      <w:rPr>
        <w:rFonts w:ascii="Verdana" w:hAnsi="Verdana"/>
        <w:i/>
        <w:color w:val="000000"/>
        <w:sz w:val="18"/>
        <w:szCs w:val="18"/>
      </w:rPr>
      <w:t>East Freo Farm Inc Business Plan 2010</w:t>
    </w:r>
  </w:p>
  <w:p w:rsidR="00EC53BA" w:rsidRDefault="00EC53BA" w:rsidP="008A3CAC">
    <w:pPr>
      <w:pStyle w:val="Foo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BA" w:rsidRDefault="00EC53BA">
    <w:r>
      <w:c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BA" w:rsidRPr="005A6C08" w:rsidRDefault="00EC53BA" w:rsidP="008A3CAC">
    <w:pPr>
      <w:pStyle w:val="Footer"/>
      <w:jc w:val="center"/>
      <w:rPr>
        <w:rFonts w:ascii="Verdana" w:hAnsi="Verdana"/>
        <w:color w:val="000000"/>
        <w:sz w:val="18"/>
        <w:szCs w:val="18"/>
      </w:rPr>
    </w:pPr>
    <w:r>
      <w:rPr>
        <w:rFonts w:ascii="Verdana" w:hAnsi="Verdana"/>
        <w:i/>
        <w:color w:val="000000"/>
        <w:sz w:val="18"/>
        <w:szCs w:val="18"/>
      </w:rPr>
      <w:t>East Freo Farm Inc Business Plan 2010</w:t>
    </w:r>
  </w:p>
  <w:p w:rsidR="00EC53BA" w:rsidRDefault="00EC53BA" w:rsidP="008A3CAC">
    <w:pPr>
      <w:pStyle w:val="Foo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BA" w:rsidRDefault="00EC53BA">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8229F8"/>
    <w:lvl w:ilvl="0">
      <w:start w:val="1"/>
      <w:numFmt w:val="decimal"/>
      <w:lvlText w:val="%1."/>
      <w:lvlJc w:val="left"/>
      <w:pPr>
        <w:tabs>
          <w:tab w:val="num" w:pos="1492"/>
        </w:tabs>
        <w:ind w:left="1492" w:hanging="360"/>
      </w:pPr>
    </w:lvl>
  </w:abstractNum>
  <w:abstractNum w:abstractNumId="1">
    <w:nsid w:val="FFFFFF7D"/>
    <w:multiLevelType w:val="singleLevel"/>
    <w:tmpl w:val="DEA888C6"/>
    <w:lvl w:ilvl="0">
      <w:start w:val="1"/>
      <w:numFmt w:val="decimal"/>
      <w:lvlText w:val="%1."/>
      <w:lvlJc w:val="left"/>
      <w:pPr>
        <w:tabs>
          <w:tab w:val="num" w:pos="1209"/>
        </w:tabs>
        <w:ind w:left="1209" w:hanging="360"/>
      </w:pPr>
    </w:lvl>
  </w:abstractNum>
  <w:abstractNum w:abstractNumId="2">
    <w:nsid w:val="FFFFFF7E"/>
    <w:multiLevelType w:val="singleLevel"/>
    <w:tmpl w:val="7AAA57BA"/>
    <w:lvl w:ilvl="0">
      <w:start w:val="1"/>
      <w:numFmt w:val="decimal"/>
      <w:lvlText w:val="%1."/>
      <w:lvlJc w:val="left"/>
      <w:pPr>
        <w:tabs>
          <w:tab w:val="num" w:pos="926"/>
        </w:tabs>
        <w:ind w:left="926" w:hanging="360"/>
      </w:pPr>
    </w:lvl>
  </w:abstractNum>
  <w:abstractNum w:abstractNumId="3">
    <w:nsid w:val="FFFFFF7F"/>
    <w:multiLevelType w:val="singleLevel"/>
    <w:tmpl w:val="CA6ACDF2"/>
    <w:lvl w:ilvl="0">
      <w:start w:val="1"/>
      <w:numFmt w:val="decimal"/>
      <w:lvlText w:val="%1."/>
      <w:lvlJc w:val="left"/>
      <w:pPr>
        <w:tabs>
          <w:tab w:val="num" w:pos="643"/>
        </w:tabs>
        <w:ind w:left="643" w:hanging="360"/>
      </w:pPr>
    </w:lvl>
  </w:abstractNum>
  <w:abstractNum w:abstractNumId="4">
    <w:nsid w:val="FFFFFF80"/>
    <w:multiLevelType w:val="singleLevel"/>
    <w:tmpl w:val="C04EF7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FE20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1863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58AB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C26290"/>
    <w:lvl w:ilvl="0">
      <w:start w:val="1"/>
      <w:numFmt w:val="decimal"/>
      <w:lvlText w:val="%1."/>
      <w:lvlJc w:val="left"/>
      <w:pPr>
        <w:tabs>
          <w:tab w:val="num" w:pos="360"/>
        </w:tabs>
        <w:ind w:left="360" w:hanging="360"/>
      </w:pPr>
    </w:lvl>
  </w:abstractNum>
  <w:abstractNum w:abstractNumId="9">
    <w:nsid w:val="FFFFFF89"/>
    <w:multiLevelType w:val="singleLevel"/>
    <w:tmpl w:val="18EEB34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B432AE6"/>
    <w:multiLevelType w:val="hybridMultilevel"/>
    <w:tmpl w:val="D29407F0"/>
    <w:lvl w:ilvl="0" w:tplc="0C090005">
      <w:start w:val="1"/>
      <w:numFmt w:val="bullet"/>
      <w:lvlText w:val=""/>
      <w:lvlJc w:val="left"/>
      <w:pPr>
        <w:tabs>
          <w:tab w:val="num" w:pos="720"/>
        </w:tabs>
        <w:ind w:left="72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007018E"/>
    <w:multiLevelType w:val="hybridMultilevel"/>
    <w:tmpl w:val="9B826EC4"/>
    <w:lvl w:ilvl="0" w:tplc="0C090005">
      <w:start w:val="1"/>
      <w:numFmt w:val="bullet"/>
      <w:lvlText w:val=""/>
      <w:lvlJc w:val="left"/>
      <w:pPr>
        <w:tabs>
          <w:tab w:val="num" w:pos="1080"/>
        </w:tabs>
        <w:ind w:left="1080" w:hanging="360"/>
      </w:pPr>
      <w:rPr>
        <w:rFonts w:ascii="Wingdings" w:hAnsi="Wingdings" w:hint="default"/>
        <w:b/>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nsid w:val="13FE1B04"/>
    <w:multiLevelType w:val="multilevel"/>
    <w:tmpl w:val="5CD6F66A"/>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4">
    <w:nsid w:val="14512850"/>
    <w:multiLevelType w:val="hybridMultilevel"/>
    <w:tmpl w:val="AC582CC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6">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359975A1"/>
    <w:multiLevelType w:val="hybridMultilevel"/>
    <w:tmpl w:val="D6BC89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ACC5B20"/>
    <w:multiLevelType w:val="multilevel"/>
    <w:tmpl w:val="918ADCA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2CA0A58"/>
    <w:multiLevelType w:val="multilevel"/>
    <w:tmpl w:val="AC582C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36F2BE6"/>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E65125"/>
    <w:multiLevelType w:val="multilevel"/>
    <w:tmpl w:val="827C3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FF71840"/>
    <w:multiLevelType w:val="hybridMultilevel"/>
    <w:tmpl w:val="088C6338"/>
    <w:lvl w:ilvl="0" w:tplc="0C090005">
      <w:start w:val="1"/>
      <w:numFmt w:val="bullet"/>
      <w:lvlText w:val=""/>
      <w:lvlJc w:val="left"/>
      <w:pPr>
        <w:tabs>
          <w:tab w:val="num" w:pos="648"/>
        </w:tabs>
        <w:ind w:left="648" w:hanging="360"/>
      </w:pPr>
      <w:rPr>
        <w:rFonts w:ascii="Wingdings" w:hAnsi="Wingdings" w:hint="default"/>
      </w:rPr>
    </w:lvl>
    <w:lvl w:ilvl="1" w:tplc="0C090003" w:tentative="1">
      <w:start w:val="1"/>
      <w:numFmt w:val="bullet"/>
      <w:lvlText w:val="o"/>
      <w:lvlJc w:val="left"/>
      <w:pPr>
        <w:tabs>
          <w:tab w:val="num" w:pos="1368"/>
        </w:tabs>
        <w:ind w:left="1368" w:hanging="360"/>
      </w:pPr>
      <w:rPr>
        <w:rFonts w:ascii="Courier New" w:hAnsi="Courier New" w:cs="Wingdings" w:hint="default"/>
      </w:rPr>
    </w:lvl>
    <w:lvl w:ilvl="2" w:tplc="0C090005" w:tentative="1">
      <w:start w:val="1"/>
      <w:numFmt w:val="bullet"/>
      <w:lvlText w:val=""/>
      <w:lvlJc w:val="left"/>
      <w:pPr>
        <w:tabs>
          <w:tab w:val="num" w:pos="2088"/>
        </w:tabs>
        <w:ind w:left="2088" w:hanging="360"/>
      </w:pPr>
      <w:rPr>
        <w:rFonts w:ascii="Wingdings" w:hAnsi="Wingdings" w:hint="default"/>
      </w:rPr>
    </w:lvl>
    <w:lvl w:ilvl="3" w:tplc="0C090001" w:tentative="1">
      <w:start w:val="1"/>
      <w:numFmt w:val="bullet"/>
      <w:lvlText w:val=""/>
      <w:lvlJc w:val="left"/>
      <w:pPr>
        <w:tabs>
          <w:tab w:val="num" w:pos="2808"/>
        </w:tabs>
        <w:ind w:left="2808" w:hanging="360"/>
      </w:pPr>
      <w:rPr>
        <w:rFonts w:ascii="Symbol" w:hAnsi="Symbol" w:hint="default"/>
      </w:rPr>
    </w:lvl>
    <w:lvl w:ilvl="4" w:tplc="0C090003" w:tentative="1">
      <w:start w:val="1"/>
      <w:numFmt w:val="bullet"/>
      <w:lvlText w:val="o"/>
      <w:lvlJc w:val="left"/>
      <w:pPr>
        <w:tabs>
          <w:tab w:val="num" w:pos="3528"/>
        </w:tabs>
        <w:ind w:left="3528" w:hanging="360"/>
      </w:pPr>
      <w:rPr>
        <w:rFonts w:ascii="Courier New" w:hAnsi="Courier New" w:cs="Wingdings" w:hint="default"/>
      </w:rPr>
    </w:lvl>
    <w:lvl w:ilvl="5" w:tplc="0C090005" w:tentative="1">
      <w:start w:val="1"/>
      <w:numFmt w:val="bullet"/>
      <w:lvlText w:val=""/>
      <w:lvlJc w:val="left"/>
      <w:pPr>
        <w:tabs>
          <w:tab w:val="num" w:pos="4248"/>
        </w:tabs>
        <w:ind w:left="4248" w:hanging="360"/>
      </w:pPr>
      <w:rPr>
        <w:rFonts w:ascii="Wingdings" w:hAnsi="Wingdings" w:hint="default"/>
      </w:rPr>
    </w:lvl>
    <w:lvl w:ilvl="6" w:tplc="0C090001" w:tentative="1">
      <w:start w:val="1"/>
      <w:numFmt w:val="bullet"/>
      <w:lvlText w:val=""/>
      <w:lvlJc w:val="left"/>
      <w:pPr>
        <w:tabs>
          <w:tab w:val="num" w:pos="4968"/>
        </w:tabs>
        <w:ind w:left="4968" w:hanging="360"/>
      </w:pPr>
      <w:rPr>
        <w:rFonts w:ascii="Symbol" w:hAnsi="Symbol" w:hint="default"/>
      </w:rPr>
    </w:lvl>
    <w:lvl w:ilvl="7" w:tplc="0C090003" w:tentative="1">
      <w:start w:val="1"/>
      <w:numFmt w:val="bullet"/>
      <w:lvlText w:val="o"/>
      <w:lvlJc w:val="left"/>
      <w:pPr>
        <w:tabs>
          <w:tab w:val="num" w:pos="5688"/>
        </w:tabs>
        <w:ind w:left="5688" w:hanging="360"/>
      </w:pPr>
      <w:rPr>
        <w:rFonts w:ascii="Courier New" w:hAnsi="Courier New" w:cs="Wingdings" w:hint="default"/>
      </w:rPr>
    </w:lvl>
    <w:lvl w:ilvl="8" w:tplc="0C090005" w:tentative="1">
      <w:start w:val="1"/>
      <w:numFmt w:val="bullet"/>
      <w:lvlText w:val=""/>
      <w:lvlJc w:val="left"/>
      <w:pPr>
        <w:tabs>
          <w:tab w:val="num" w:pos="6408"/>
        </w:tabs>
        <w:ind w:left="6408" w:hanging="360"/>
      </w:pPr>
      <w:rPr>
        <w:rFonts w:ascii="Wingdings" w:hAnsi="Wingdings" w:hint="default"/>
      </w:rPr>
    </w:lvl>
  </w:abstractNum>
  <w:abstractNum w:abstractNumId="23">
    <w:nsid w:val="768D48CD"/>
    <w:multiLevelType w:val="hybridMultilevel"/>
    <w:tmpl w:val="5CD6F66A"/>
    <w:lvl w:ilvl="0" w:tplc="0C09000F">
      <w:start w:val="1"/>
      <w:numFmt w:val="decimal"/>
      <w:lvlText w:val="%1."/>
      <w:lvlJc w:val="left"/>
      <w:pPr>
        <w:tabs>
          <w:tab w:val="num" w:pos="960"/>
        </w:tabs>
        <w:ind w:left="960" w:hanging="360"/>
      </w:p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3"/>
  </w:num>
  <w:num w:numId="13">
    <w:abstractNumId w:val="15"/>
  </w:num>
  <w:num w:numId="14">
    <w:abstractNumId w:val="14"/>
  </w:num>
  <w:num w:numId="15">
    <w:abstractNumId w:val="21"/>
  </w:num>
  <w:num w:numId="16">
    <w:abstractNumId w:val="16"/>
  </w:num>
  <w:num w:numId="17">
    <w:abstractNumId w:val="19"/>
  </w:num>
  <w:num w:numId="18">
    <w:abstractNumId w:val="11"/>
  </w:num>
  <w:num w:numId="19">
    <w:abstractNumId w:val="18"/>
  </w:num>
  <w:num w:numId="20">
    <w:abstractNumId w:val="17"/>
  </w:num>
  <w:num w:numId="21">
    <w:abstractNumId w:val="22"/>
  </w:num>
  <w:num w:numId="22">
    <w:abstractNumId w:val="12"/>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2"/>
  <w:characterSpacingControl w:val="doNotCompress"/>
  <w:hdrShapeDefaults>
    <o:shapedefaults v:ext="edit" spidmax="2049">
      <o:colormru v:ext="edit" colors="#004074,#0061b2,#2a79d0,#eee,#eaeaea,silver"/>
    </o:shapedefaults>
  </w:hdrShapeDefaults>
  <w:footnotePr>
    <w:footnote w:id="-1"/>
    <w:footnote w:id="0"/>
  </w:footnotePr>
  <w:endnotePr>
    <w:endnote w:id="-1"/>
    <w:endnote w:id="0"/>
  </w:endnotePr>
  <w:compat>
    <w:compatSetting w:name="compatibilityMode" w:uri="http://schemas.microsoft.com/office/word" w:val="12"/>
  </w:compat>
  <w:rsids>
    <w:rsidRoot w:val="00175B09"/>
    <w:rsid w:val="00002A11"/>
    <w:rsid w:val="00007771"/>
    <w:rsid w:val="00036ED8"/>
    <w:rsid w:val="00041AD8"/>
    <w:rsid w:val="000514B8"/>
    <w:rsid w:val="000542C0"/>
    <w:rsid w:val="00060D2A"/>
    <w:rsid w:val="000A7F31"/>
    <w:rsid w:val="000B1DF7"/>
    <w:rsid w:val="000C7BB9"/>
    <w:rsid w:val="000E7310"/>
    <w:rsid w:val="000F6B64"/>
    <w:rsid w:val="00100BC3"/>
    <w:rsid w:val="001042F7"/>
    <w:rsid w:val="00115969"/>
    <w:rsid w:val="0015504D"/>
    <w:rsid w:val="00175B09"/>
    <w:rsid w:val="001909D9"/>
    <w:rsid w:val="001967A4"/>
    <w:rsid w:val="001B0A97"/>
    <w:rsid w:val="001F5521"/>
    <w:rsid w:val="00214EF8"/>
    <w:rsid w:val="00216616"/>
    <w:rsid w:val="00241CD4"/>
    <w:rsid w:val="002438DE"/>
    <w:rsid w:val="00257E70"/>
    <w:rsid w:val="00267A2C"/>
    <w:rsid w:val="002B4A54"/>
    <w:rsid w:val="002D2F24"/>
    <w:rsid w:val="002E013C"/>
    <w:rsid w:val="002F5643"/>
    <w:rsid w:val="00317040"/>
    <w:rsid w:val="00342E06"/>
    <w:rsid w:val="00353E01"/>
    <w:rsid w:val="003775AA"/>
    <w:rsid w:val="00394C83"/>
    <w:rsid w:val="003C241B"/>
    <w:rsid w:val="003F2CF8"/>
    <w:rsid w:val="00430E4A"/>
    <w:rsid w:val="004410AC"/>
    <w:rsid w:val="00441960"/>
    <w:rsid w:val="00456ECE"/>
    <w:rsid w:val="0047385E"/>
    <w:rsid w:val="00476D58"/>
    <w:rsid w:val="004834D0"/>
    <w:rsid w:val="00483685"/>
    <w:rsid w:val="004A0557"/>
    <w:rsid w:val="004A2573"/>
    <w:rsid w:val="004A3CBA"/>
    <w:rsid w:val="004D4B39"/>
    <w:rsid w:val="004F20F3"/>
    <w:rsid w:val="004F500C"/>
    <w:rsid w:val="005054B7"/>
    <w:rsid w:val="005211FD"/>
    <w:rsid w:val="00543803"/>
    <w:rsid w:val="00553B89"/>
    <w:rsid w:val="005C7213"/>
    <w:rsid w:val="005D7C7A"/>
    <w:rsid w:val="00613C87"/>
    <w:rsid w:val="00642CC5"/>
    <w:rsid w:val="00664E56"/>
    <w:rsid w:val="00665EF0"/>
    <w:rsid w:val="00676053"/>
    <w:rsid w:val="006A153D"/>
    <w:rsid w:val="006F6A62"/>
    <w:rsid w:val="007219CC"/>
    <w:rsid w:val="00724B58"/>
    <w:rsid w:val="007A2607"/>
    <w:rsid w:val="007A5A68"/>
    <w:rsid w:val="007B2A16"/>
    <w:rsid w:val="007B3C94"/>
    <w:rsid w:val="007F035F"/>
    <w:rsid w:val="00800A17"/>
    <w:rsid w:val="00836BF8"/>
    <w:rsid w:val="008A1900"/>
    <w:rsid w:val="008A3CAC"/>
    <w:rsid w:val="008B160B"/>
    <w:rsid w:val="008B71CB"/>
    <w:rsid w:val="008C1C68"/>
    <w:rsid w:val="008D0EFF"/>
    <w:rsid w:val="008D32E1"/>
    <w:rsid w:val="008E61DB"/>
    <w:rsid w:val="008F2D29"/>
    <w:rsid w:val="009217B0"/>
    <w:rsid w:val="00924C4D"/>
    <w:rsid w:val="009548D4"/>
    <w:rsid w:val="00960319"/>
    <w:rsid w:val="00995A46"/>
    <w:rsid w:val="009A27FD"/>
    <w:rsid w:val="009D73E0"/>
    <w:rsid w:val="009F50AC"/>
    <w:rsid w:val="00A21092"/>
    <w:rsid w:val="00A35095"/>
    <w:rsid w:val="00A51A6B"/>
    <w:rsid w:val="00A51E1A"/>
    <w:rsid w:val="00A5510A"/>
    <w:rsid w:val="00A67615"/>
    <w:rsid w:val="00A96F79"/>
    <w:rsid w:val="00AA7DAB"/>
    <w:rsid w:val="00AE0C91"/>
    <w:rsid w:val="00B331B2"/>
    <w:rsid w:val="00B52CE7"/>
    <w:rsid w:val="00B72A0D"/>
    <w:rsid w:val="00B73B95"/>
    <w:rsid w:val="00B90DE7"/>
    <w:rsid w:val="00BA0569"/>
    <w:rsid w:val="00BB46E8"/>
    <w:rsid w:val="00BB69F2"/>
    <w:rsid w:val="00C0323F"/>
    <w:rsid w:val="00C21BB6"/>
    <w:rsid w:val="00C37E30"/>
    <w:rsid w:val="00C759E6"/>
    <w:rsid w:val="00CF1254"/>
    <w:rsid w:val="00D1021C"/>
    <w:rsid w:val="00D323FA"/>
    <w:rsid w:val="00D3318F"/>
    <w:rsid w:val="00D803B2"/>
    <w:rsid w:val="00D97D98"/>
    <w:rsid w:val="00DA5927"/>
    <w:rsid w:val="00DE7F9B"/>
    <w:rsid w:val="00E55B6E"/>
    <w:rsid w:val="00E83191"/>
    <w:rsid w:val="00E946A2"/>
    <w:rsid w:val="00EB1CAE"/>
    <w:rsid w:val="00EC53BA"/>
    <w:rsid w:val="00F6150C"/>
    <w:rsid w:val="00F84D32"/>
    <w:rsid w:val="00F95495"/>
    <w:rsid w:val="00FA0B0D"/>
    <w:rsid w:val="00FB3738"/>
    <w:rsid w:val="00FD2786"/>
    <w:rsid w:val="00FE70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4074,#0061b2,#2a79d0,#eee,#eaeaea,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A34659"/>
    <w:rPr>
      <w:sz w:val="24"/>
      <w:szCs w:val="24"/>
    </w:rPr>
  </w:style>
  <w:style w:type="paragraph" w:styleId="Heading1">
    <w:name w:val="heading 1"/>
    <w:basedOn w:val="Normal"/>
    <w:next w:val="Normal"/>
    <w:link w:val="Heading1Char"/>
    <w:qFormat/>
    <w:rsid w:val="0091058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A2F3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36B3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6CDE"/>
    <w:pPr>
      <w:tabs>
        <w:tab w:val="center" w:pos="4153"/>
        <w:tab w:val="right" w:pos="8306"/>
      </w:tabs>
    </w:pPr>
  </w:style>
  <w:style w:type="paragraph" w:styleId="Footer">
    <w:name w:val="footer"/>
    <w:basedOn w:val="Normal"/>
    <w:rsid w:val="000B6CDE"/>
    <w:pPr>
      <w:tabs>
        <w:tab w:val="center" w:pos="4153"/>
        <w:tab w:val="right" w:pos="8306"/>
      </w:tabs>
    </w:pPr>
  </w:style>
  <w:style w:type="paragraph" w:styleId="TOC2">
    <w:name w:val="toc 2"/>
    <w:basedOn w:val="Normal"/>
    <w:next w:val="Normal"/>
    <w:autoRedefine/>
    <w:uiPriority w:val="39"/>
    <w:rsid w:val="00B02EE2"/>
    <w:pPr>
      <w:ind w:left="238"/>
    </w:pPr>
    <w:rPr>
      <w:rFonts w:ascii="Verdana" w:hAnsi="Verdana"/>
      <w:bCs/>
      <w:sz w:val="22"/>
      <w:szCs w:val="22"/>
    </w:rPr>
  </w:style>
  <w:style w:type="paragraph" w:styleId="TOC1">
    <w:name w:val="toc 1"/>
    <w:basedOn w:val="Normal"/>
    <w:next w:val="Normal"/>
    <w:autoRedefine/>
    <w:uiPriority w:val="39"/>
    <w:rsid w:val="00B02EE2"/>
    <w:rPr>
      <w:rFonts w:ascii="Verdana" w:hAnsi="Verdana"/>
      <w:b/>
      <w:bCs/>
      <w:iCs/>
    </w:rPr>
  </w:style>
  <w:style w:type="paragraph" w:styleId="TOC3">
    <w:name w:val="toc 3"/>
    <w:basedOn w:val="Normal"/>
    <w:next w:val="Normal"/>
    <w:autoRedefine/>
    <w:semiHidden/>
    <w:rsid w:val="0091058C"/>
    <w:pPr>
      <w:ind w:left="480"/>
    </w:pPr>
    <w:rPr>
      <w:sz w:val="20"/>
      <w:szCs w:val="20"/>
    </w:rPr>
  </w:style>
  <w:style w:type="paragraph" w:styleId="TOC4">
    <w:name w:val="toc 4"/>
    <w:basedOn w:val="Normal"/>
    <w:next w:val="Normal"/>
    <w:autoRedefine/>
    <w:semiHidden/>
    <w:rsid w:val="0091058C"/>
    <w:pPr>
      <w:ind w:left="720"/>
    </w:pPr>
    <w:rPr>
      <w:sz w:val="20"/>
      <w:szCs w:val="20"/>
    </w:rPr>
  </w:style>
  <w:style w:type="paragraph" w:styleId="TOC5">
    <w:name w:val="toc 5"/>
    <w:basedOn w:val="Normal"/>
    <w:next w:val="Normal"/>
    <w:autoRedefine/>
    <w:semiHidden/>
    <w:rsid w:val="0091058C"/>
    <w:pPr>
      <w:ind w:left="960"/>
    </w:pPr>
    <w:rPr>
      <w:sz w:val="20"/>
      <w:szCs w:val="20"/>
    </w:rPr>
  </w:style>
  <w:style w:type="paragraph" w:styleId="TOC6">
    <w:name w:val="toc 6"/>
    <w:basedOn w:val="Normal"/>
    <w:next w:val="Normal"/>
    <w:autoRedefine/>
    <w:semiHidden/>
    <w:rsid w:val="0091058C"/>
    <w:pPr>
      <w:ind w:left="1200"/>
    </w:pPr>
    <w:rPr>
      <w:sz w:val="20"/>
      <w:szCs w:val="20"/>
    </w:rPr>
  </w:style>
  <w:style w:type="paragraph" w:styleId="TOC7">
    <w:name w:val="toc 7"/>
    <w:basedOn w:val="Normal"/>
    <w:next w:val="Normal"/>
    <w:autoRedefine/>
    <w:semiHidden/>
    <w:rsid w:val="0091058C"/>
    <w:pPr>
      <w:ind w:left="1440"/>
    </w:pPr>
    <w:rPr>
      <w:sz w:val="20"/>
      <w:szCs w:val="20"/>
    </w:rPr>
  </w:style>
  <w:style w:type="paragraph" w:styleId="TOC8">
    <w:name w:val="toc 8"/>
    <w:basedOn w:val="Normal"/>
    <w:next w:val="Normal"/>
    <w:autoRedefine/>
    <w:semiHidden/>
    <w:rsid w:val="0091058C"/>
    <w:pPr>
      <w:ind w:left="1680"/>
    </w:pPr>
    <w:rPr>
      <w:sz w:val="20"/>
      <w:szCs w:val="20"/>
    </w:rPr>
  </w:style>
  <w:style w:type="paragraph" w:styleId="TOC9">
    <w:name w:val="toc 9"/>
    <w:basedOn w:val="Normal"/>
    <w:next w:val="Normal"/>
    <w:autoRedefine/>
    <w:semiHidden/>
    <w:rsid w:val="0091058C"/>
    <w:pPr>
      <w:ind w:left="1920"/>
    </w:pPr>
    <w:rPr>
      <w:sz w:val="20"/>
      <w:szCs w:val="20"/>
    </w:rPr>
  </w:style>
  <w:style w:type="character" w:styleId="Hyperlink">
    <w:name w:val="Hyperlink"/>
    <w:basedOn w:val="DefaultParagraphFont"/>
    <w:uiPriority w:val="99"/>
    <w:rsid w:val="0091058C"/>
    <w:rPr>
      <w:color w:val="0000FF"/>
      <w:u w:val="single"/>
    </w:rPr>
  </w:style>
  <w:style w:type="paragraph" w:styleId="NormalWeb">
    <w:name w:val="Normal (Web)"/>
    <w:basedOn w:val="Normal"/>
    <w:rsid w:val="00D36B38"/>
    <w:pPr>
      <w:spacing w:before="100" w:beforeAutospacing="1" w:after="100" w:afterAutospacing="1"/>
    </w:pPr>
  </w:style>
  <w:style w:type="paragraph" w:customStyle="1" w:styleId="Plan2">
    <w:name w:val="Plan 2"/>
    <w:basedOn w:val="Normal"/>
    <w:rsid w:val="00D36B38"/>
    <w:pPr>
      <w:tabs>
        <w:tab w:val="left" w:pos="4768"/>
      </w:tabs>
      <w:ind w:left="-72"/>
    </w:pPr>
    <w:rPr>
      <w:rFonts w:ascii="Verdana" w:hAnsi="Verdana" w:cs="Arial"/>
      <w:color w:val="FF0000"/>
      <w:sz w:val="28"/>
      <w:szCs w:val="28"/>
    </w:rPr>
  </w:style>
  <w:style w:type="paragraph" w:customStyle="1" w:styleId="Plan1">
    <w:name w:val="Plan 1"/>
    <w:basedOn w:val="Heading1"/>
    <w:link w:val="Plan1Char"/>
    <w:rsid w:val="00D36B38"/>
    <w:rPr>
      <w:rFonts w:ascii="Verdana" w:hAnsi="Verdana"/>
      <w:b w:val="0"/>
    </w:rPr>
  </w:style>
  <w:style w:type="character" w:customStyle="1" w:styleId="Heading1Char">
    <w:name w:val="Heading 1 Char"/>
    <w:basedOn w:val="DefaultParagraphFont"/>
    <w:link w:val="Heading1"/>
    <w:rsid w:val="00D36B38"/>
    <w:rPr>
      <w:rFonts w:ascii="Arial" w:hAnsi="Arial" w:cs="Arial"/>
      <w:b/>
      <w:bCs/>
      <w:kern w:val="32"/>
      <w:sz w:val="32"/>
      <w:szCs w:val="32"/>
      <w:lang w:val="en-AU" w:eastAsia="en-AU" w:bidi="ar-SA"/>
    </w:rPr>
  </w:style>
  <w:style w:type="character" w:customStyle="1" w:styleId="Plan1Char">
    <w:name w:val="Plan 1 Char"/>
    <w:basedOn w:val="Heading1Char"/>
    <w:link w:val="Plan1"/>
    <w:rsid w:val="00D36B38"/>
    <w:rPr>
      <w:rFonts w:ascii="Verdana" w:hAnsi="Verdana" w:cs="Arial"/>
      <w:b/>
      <w:bCs/>
      <w:kern w:val="32"/>
      <w:sz w:val="32"/>
      <w:szCs w:val="32"/>
      <w:lang w:val="en-AU" w:eastAsia="en-AU" w:bidi="ar-SA"/>
    </w:rPr>
  </w:style>
  <w:style w:type="table" w:styleId="TableGrid">
    <w:name w:val="Table Grid"/>
    <w:basedOn w:val="TableNormal"/>
    <w:rsid w:val="00BC4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87DA0"/>
  </w:style>
  <w:style w:type="paragraph" w:styleId="Caption">
    <w:name w:val="caption"/>
    <w:basedOn w:val="Normal"/>
    <w:next w:val="Normal"/>
    <w:qFormat/>
    <w:rsid w:val="00914BE4"/>
    <w:rPr>
      <w:b/>
      <w:bCs/>
      <w:sz w:val="20"/>
      <w:szCs w:val="20"/>
    </w:rPr>
  </w:style>
  <w:style w:type="character" w:styleId="CommentReference">
    <w:name w:val="annotation reference"/>
    <w:basedOn w:val="DefaultParagraphFont"/>
    <w:semiHidden/>
    <w:rsid w:val="00260E8B"/>
    <w:rPr>
      <w:sz w:val="16"/>
      <w:szCs w:val="16"/>
    </w:rPr>
  </w:style>
  <w:style w:type="paragraph" w:styleId="CommentText">
    <w:name w:val="annotation text"/>
    <w:basedOn w:val="Normal"/>
    <w:semiHidden/>
    <w:rsid w:val="00260E8B"/>
    <w:rPr>
      <w:sz w:val="20"/>
      <w:szCs w:val="20"/>
    </w:rPr>
  </w:style>
  <w:style w:type="paragraph" w:styleId="CommentSubject">
    <w:name w:val="annotation subject"/>
    <w:basedOn w:val="CommentText"/>
    <w:next w:val="CommentText"/>
    <w:semiHidden/>
    <w:rsid w:val="00260E8B"/>
    <w:rPr>
      <w:b/>
      <w:bCs/>
    </w:rPr>
  </w:style>
  <w:style w:type="paragraph" w:styleId="BalloonText">
    <w:name w:val="Balloon Text"/>
    <w:basedOn w:val="Normal"/>
    <w:semiHidden/>
    <w:rsid w:val="00260E8B"/>
    <w:rPr>
      <w:rFonts w:ascii="Tahoma" w:hAnsi="Tahoma" w:cs="Tahoma"/>
      <w:sz w:val="16"/>
      <w:szCs w:val="16"/>
    </w:rPr>
  </w:style>
  <w:style w:type="paragraph" w:styleId="BodyText">
    <w:name w:val="Body Text"/>
    <w:basedOn w:val="Normal"/>
    <w:rsid w:val="00DC754A"/>
    <w:pPr>
      <w:spacing w:after="120"/>
    </w:pPr>
  </w:style>
  <w:style w:type="paragraph" w:styleId="PlainText">
    <w:name w:val="Plain Text"/>
    <w:basedOn w:val="Normal"/>
    <w:rsid w:val="00BA075C"/>
    <w:rPr>
      <w:rFonts w:ascii="Courier New" w:hAnsi="Courier New" w:cs="Courier New"/>
      <w:sz w:val="20"/>
      <w:szCs w:val="20"/>
    </w:rPr>
  </w:style>
  <w:style w:type="paragraph" w:customStyle="1" w:styleId="Plan3">
    <w:name w:val="Plan3"/>
    <w:basedOn w:val="Normal"/>
    <w:rsid w:val="003B1BFC"/>
    <w:rPr>
      <w:color w:val="000000"/>
      <w:sz w:val="20"/>
      <w:szCs w:val="20"/>
    </w:rPr>
  </w:style>
  <w:style w:type="character" w:styleId="Strong">
    <w:name w:val="Strong"/>
    <w:basedOn w:val="DefaultParagraphFont"/>
    <w:qFormat/>
    <w:rsid w:val="00C155E7"/>
    <w:rPr>
      <w:b/>
      <w:bCs/>
    </w:rPr>
  </w:style>
  <w:style w:type="paragraph" w:customStyle="1" w:styleId="Default">
    <w:name w:val="Default"/>
    <w:rsid w:val="00E35DAF"/>
    <w:pPr>
      <w:autoSpaceDE w:val="0"/>
      <w:autoSpaceDN w:val="0"/>
      <w:adjustRightInd w:val="0"/>
    </w:pPr>
    <w:rPr>
      <w:rFonts w:ascii="Arial" w:hAnsi="Arial" w:cs="Arial"/>
      <w:color w:val="000000"/>
      <w:sz w:val="24"/>
      <w:szCs w:val="24"/>
    </w:rPr>
  </w:style>
  <w:style w:type="paragraph" w:styleId="TableofFigures">
    <w:name w:val="table of figures"/>
    <w:basedOn w:val="Normal"/>
    <w:next w:val="Normal"/>
    <w:semiHidden/>
    <w:rsid w:val="00240B50"/>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061">
      <w:bodyDiv w:val="1"/>
      <w:marLeft w:val="0"/>
      <w:marRight w:val="0"/>
      <w:marTop w:val="0"/>
      <w:marBottom w:val="0"/>
      <w:divBdr>
        <w:top w:val="none" w:sz="0" w:space="0" w:color="auto"/>
        <w:left w:val="none" w:sz="0" w:space="0" w:color="auto"/>
        <w:bottom w:val="none" w:sz="0" w:space="0" w:color="auto"/>
        <w:right w:val="none" w:sz="0" w:space="0" w:color="auto"/>
      </w:divBdr>
    </w:div>
    <w:div w:id="84807511">
      <w:bodyDiv w:val="1"/>
      <w:marLeft w:val="0"/>
      <w:marRight w:val="0"/>
      <w:marTop w:val="0"/>
      <w:marBottom w:val="0"/>
      <w:divBdr>
        <w:top w:val="none" w:sz="0" w:space="0" w:color="auto"/>
        <w:left w:val="none" w:sz="0" w:space="0" w:color="auto"/>
        <w:bottom w:val="none" w:sz="0" w:space="0" w:color="auto"/>
        <w:right w:val="none" w:sz="0" w:space="0" w:color="auto"/>
      </w:divBdr>
      <w:divsChild>
        <w:div w:id="1216042961">
          <w:marLeft w:val="0"/>
          <w:marRight w:val="0"/>
          <w:marTop w:val="0"/>
          <w:marBottom w:val="0"/>
          <w:divBdr>
            <w:top w:val="none" w:sz="0" w:space="0" w:color="auto"/>
            <w:left w:val="none" w:sz="0" w:space="0" w:color="auto"/>
            <w:bottom w:val="none" w:sz="0" w:space="0" w:color="auto"/>
            <w:right w:val="none" w:sz="0" w:space="0" w:color="auto"/>
          </w:divBdr>
          <w:divsChild>
            <w:div w:id="1740857856">
              <w:marLeft w:val="0"/>
              <w:marRight w:val="0"/>
              <w:marTop w:val="0"/>
              <w:marBottom w:val="0"/>
              <w:divBdr>
                <w:top w:val="none" w:sz="0" w:space="0" w:color="auto"/>
                <w:left w:val="none" w:sz="0" w:space="0" w:color="auto"/>
                <w:bottom w:val="none" w:sz="0" w:space="0" w:color="auto"/>
                <w:right w:val="none" w:sz="0" w:space="0" w:color="auto"/>
              </w:divBdr>
              <w:divsChild>
                <w:div w:id="1618835864">
                  <w:marLeft w:val="0"/>
                  <w:marRight w:val="0"/>
                  <w:marTop w:val="0"/>
                  <w:marBottom w:val="0"/>
                  <w:divBdr>
                    <w:top w:val="none" w:sz="0" w:space="0" w:color="auto"/>
                    <w:left w:val="none" w:sz="0" w:space="0" w:color="auto"/>
                    <w:bottom w:val="none" w:sz="0" w:space="0" w:color="auto"/>
                    <w:right w:val="none" w:sz="0" w:space="0" w:color="auto"/>
                  </w:divBdr>
                  <w:divsChild>
                    <w:div w:id="603922410">
                      <w:marLeft w:val="0"/>
                      <w:marRight w:val="0"/>
                      <w:marTop w:val="0"/>
                      <w:marBottom w:val="0"/>
                      <w:divBdr>
                        <w:top w:val="none" w:sz="0" w:space="0" w:color="auto"/>
                        <w:left w:val="none" w:sz="0" w:space="0" w:color="auto"/>
                        <w:bottom w:val="none" w:sz="0" w:space="0" w:color="auto"/>
                        <w:right w:val="none" w:sz="0" w:space="0" w:color="auto"/>
                      </w:divBdr>
                      <w:divsChild>
                        <w:div w:id="9828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94500">
      <w:bodyDiv w:val="1"/>
      <w:marLeft w:val="0"/>
      <w:marRight w:val="0"/>
      <w:marTop w:val="0"/>
      <w:marBottom w:val="0"/>
      <w:divBdr>
        <w:top w:val="none" w:sz="0" w:space="0" w:color="auto"/>
        <w:left w:val="none" w:sz="0" w:space="0" w:color="auto"/>
        <w:bottom w:val="none" w:sz="0" w:space="0" w:color="auto"/>
        <w:right w:val="none" w:sz="0" w:space="0" w:color="auto"/>
      </w:divBdr>
      <w:divsChild>
        <w:div w:id="26831468">
          <w:marLeft w:val="0"/>
          <w:marRight w:val="0"/>
          <w:marTop w:val="0"/>
          <w:marBottom w:val="0"/>
          <w:divBdr>
            <w:top w:val="none" w:sz="0" w:space="0" w:color="auto"/>
            <w:left w:val="none" w:sz="0" w:space="0" w:color="auto"/>
            <w:bottom w:val="none" w:sz="0" w:space="0" w:color="auto"/>
            <w:right w:val="none" w:sz="0" w:space="0" w:color="auto"/>
          </w:divBdr>
        </w:div>
        <w:div w:id="47654138">
          <w:marLeft w:val="0"/>
          <w:marRight w:val="0"/>
          <w:marTop w:val="0"/>
          <w:marBottom w:val="0"/>
          <w:divBdr>
            <w:top w:val="none" w:sz="0" w:space="0" w:color="auto"/>
            <w:left w:val="none" w:sz="0" w:space="0" w:color="auto"/>
            <w:bottom w:val="none" w:sz="0" w:space="0" w:color="auto"/>
            <w:right w:val="none" w:sz="0" w:space="0" w:color="auto"/>
          </w:divBdr>
        </w:div>
        <w:div w:id="167138701">
          <w:marLeft w:val="0"/>
          <w:marRight w:val="0"/>
          <w:marTop w:val="0"/>
          <w:marBottom w:val="0"/>
          <w:divBdr>
            <w:top w:val="none" w:sz="0" w:space="0" w:color="auto"/>
            <w:left w:val="none" w:sz="0" w:space="0" w:color="auto"/>
            <w:bottom w:val="none" w:sz="0" w:space="0" w:color="auto"/>
            <w:right w:val="none" w:sz="0" w:space="0" w:color="auto"/>
          </w:divBdr>
        </w:div>
        <w:div w:id="176428967">
          <w:marLeft w:val="0"/>
          <w:marRight w:val="0"/>
          <w:marTop w:val="0"/>
          <w:marBottom w:val="0"/>
          <w:divBdr>
            <w:top w:val="none" w:sz="0" w:space="0" w:color="auto"/>
            <w:left w:val="none" w:sz="0" w:space="0" w:color="auto"/>
            <w:bottom w:val="none" w:sz="0" w:space="0" w:color="auto"/>
            <w:right w:val="none" w:sz="0" w:space="0" w:color="auto"/>
          </w:divBdr>
        </w:div>
        <w:div w:id="210504100">
          <w:marLeft w:val="0"/>
          <w:marRight w:val="0"/>
          <w:marTop w:val="0"/>
          <w:marBottom w:val="0"/>
          <w:divBdr>
            <w:top w:val="none" w:sz="0" w:space="0" w:color="auto"/>
            <w:left w:val="none" w:sz="0" w:space="0" w:color="auto"/>
            <w:bottom w:val="none" w:sz="0" w:space="0" w:color="auto"/>
            <w:right w:val="none" w:sz="0" w:space="0" w:color="auto"/>
          </w:divBdr>
        </w:div>
        <w:div w:id="302540806">
          <w:marLeft w:val="0"/>
          <w:marRight w:val="0"/>
          <w:marTop w:val="0"/>
          <w:marBottom w:val="0"/>
          <w:divBdr>
            <w:top w:val="none" w:sz="0" w:space="0" w:color="auto"/>
            <w:left w:val="none" w:sz="0" w:space="0" w:color="auto"/>
            <w:bottom w:val="none" w:sz="0" w:space="0" w:color="auto"/>
            <w:right w:val="none" w:sz="0" w:space="0" w:color="auto"/>
          </w:divBdr>
        </w:div>
        <w:div w:id="358163301">
          <w:marLeft w:val="0"/>
          <w:marRight w:val="0"/>
          <w:marTop w:val="0"/>
          <w:marBottom w:val="0"/>
          <w:divBdr>
            <w:top w:val="none" w:sz="0" w:space="0" w:color="auto"/>
            <w:left w:val="none" w:sz="0" w:space="0" w:color="auto"/>
            <w:bottom w:val="none" w:sz="0" w:space="0" w:color="auto"/>
            <w:right w:val="none" w:sz="0" w:space="0" w:color="auto"/>
          </w:divBdr>
        </w:div>
        <w:div w:id="381562347">
          <w:marLeft w:val="0"/>
          <w:marRight w:val="0"/>
          <w:marTop w:val="0"/>
          <w:marBottom w:val="0"/>
          <w:divBdr>
            <w:top w:val="none" w:sz="0" w:space="0" w:color="auto"/>
            <w:left w:val="none" w:sz="0" w:space="0" w:color="auto"/>
            <w:bottom w:val="none" w:sz="0" w:space="0" w:color="auto"/>
            <w:right w:val="none" w:sz="0" w:space="0" w:color="auto"/>
          </w:divBdr>
        </w:div>
        <w:div w:id="411509027">
          <w:marLeft w:val="0"/>
          <w:marRight w:val="0"/>
          <w:marTop w:val="0"/>
          <w:marBottom w:val="0"/>
          <w:divBdr>
            <w:top w:val="none" w:sz="0" w:space="0" w:color="auto"/>
            <w:left w:val="none" w:sz="0" w:space="0" w:color="auto"/>
            <w:bottom w:val="none" w:sz="0" w:space="0" w:color="auto"/>
            <w:right w:val="none" w:sz="0" w:space="0" w:color="auto"/>
          </w:divBdr>
        </w:div>
        <w:div w:id="419986856">
          <w:marLeft w:val="0"/>
          <w:marRight w:val="0"/>
          <w:marTop w:val="0"/>
          <w:marBottom w:val="0"/>
          <w:divBdr>
            <w:top w:val="none" w:sz="0" w:space="0" w:color="auto"/>
            <w:left w:val="none" w:sz="0" w:space="0" w:color="auto"/>
            <w:bottom w:val="none" w:sz="0" w:space="0" w:color="auto"/>
            <w:right w:val="none" w:sz="0" w:space="0" w:color="auto"/>
          </w:divBdr>
        </w:div>
        <w:div w:id="421027423">
          <w:marLeft w:val="0"/>
          <w:marRight w:val="0"/>
          <w:marTop w:val="0"/>
          <w:marBottom w:val="0"/>
          <w:divBdr>
            <w:top w:val="none" w:sz="0" w:space="0" w:color="auto"/>
            <w:left w:val="none" w:sz="0" w:space="0" w:color="auto"/>
            <w:bottom w:val="none" w:sz="0" w:space="0" w:color="auto"/>
            <w:right w:val="none" w:sz="0" w:space="0" w:color="auto"/>
          </w:divBdr>
        </w:div>
        <w:div w:id="431779908">
          <w:marLeft w:val="0"/>
          <w:marRight w:val="0"/>
          <w:marTop w:val="0"/>
          <w:marBottom w:val="0"/>
          <w:divBdr>
            <w:top w:val="none" w:sz="0" w:space="0" w:color="auto"/>
            <w:left w:val="none" w:sz="0" w:space="0" w:color="auto"/>
            <w:bottom w:val="none" w:sz="0" w:space="0" w:color="auto"/>
            <w:right w:val="none" w:sz="0" w:space="0" w:color="auto"/>
          </w:divBdr>
        </w:div>
        <w:div w:id="462044570">
          <w:marLeft w:val="0"/>
          <w:marRight w:val="0"/>
          <w:marTop w:val="0"/>
          <w:marBottom w:val="0"/>
          <w:divBdr>
            <w:top w:val="none" w:sz="0" w:space="0" w:color="auto"/>
            <w:left w:val="none" w:sz="0" w:space="0" w:color="auto"/>
            <w:bottom w:val="none" w:sz="0" w:space="0" w:color="auto"/>
            <w:right w:val="none" w:sz="0" w:space="0" w:color="auto"/>
          </w:divBdr>
        </w:div>
        <w:div w:id="468399152">
          <w:marLeft w:val="0"/>
          <w:marRight w:val="0"/>
          <w:marTop w:val="0"/>
          <w:marBottom w:val="0"/>
          <w:divBdr>
            <w:top w:val="none" w:sz="0" w:space="0" w:color="auto"/>
            <w:left w:val="none" w:sz="0" w:space="0" w:color="auto"/>
            <w:bottom w:val="none" w:sz="0" w:space="0" w:color="auto"/>
            <w:right w:val="none" w:sz="0" w:space="0" w:color="auto"/>
          </w:divBdr>
        </w:div>
        <w:div w:id="476918472">
          <w:marLeft w:val="0"/>
          <w:marRight w:val="0"/>
          <w:marTop w:val="0"/>
          <w:marBottom w:val="0"/>
          <w:divBdr>
            <w:top w:val="none" w:sz="0" w:space="0" w:color="auto"/>
            <w:left w:val="none" w:sz="0" w:space="0" w:color="auto"/>
            <w:bottom w:val="none" w:sz="0" w:space="0" w:color="auto"/>
            <w:right w:val="none" w:sz="0" w:space="0" w:color="auto"/>
          </w:divBdr>
        </w:div>
        <w:div w:id="495997731">
          <w:marLeft w:val="0"/>
          <w:marRight w:val="0"/>
          <w:marTop w:val="0"/>
          <w:marBottom w:val="0"/>
          <w:divBdr>
            <w:top w:val="none" w:sz="0" w:space="0" w:color="auto"/>
            <w:left w:val="none" w:sz="0" w:space="0" w:color="auto"/>
            <w:bottom w:val="none" w:sz="0" w:space="0" w:color="auto"/>
            <w:right w:val="none" w:sz="0" w:space="0" w:color="auto"/>
          </w:divBdr>
        </w:div>
        <w:div w:id="537091285">
          <w:marLeft w:val="0"/>
          <w:marRight w:val="0"/>
          <w:marTop w:val="0"/>
          <w:marBottom w:val="0"/>
          <w:divBdr>
            <w:top w:val="none" w:sz="0" w:space="0" w:color="auto"/>
            <w:left w:val="none" w:sz="0" w:space="0" w:color="auto"/>
            <w:bottom w:val="none" w:sz="0" w:space="0" w:color="auto"/>
            <w:right w:val="none" w:sz="0" w:space="0" w:color="auto"/>
          </w:divBdr>
        </w:div>
        <w:div w:id="550533053">
          <w:marLeft w:val="0"/>
          <w:marRight w:val="0"/>
          <w:marTop w:val="0"/>
          <w:marBottom w:val="0"/>
          <w:divBdr>
            <w:top w:val="none" w:sz="0" w:space="0" w:color="auto"/>
            <w:left w:val="none" w:sz="0" w:space="0" w:color="auto"/>
            <w:bottom w:val="none" w:sz="0" w:space="0" w:color="auto"/>
            <w:right w:val="none" w:sz="0" w:space="0" w:color="auto"/>
          </w:divBdr>
        </w:div>
        <w:div w:id="577793157">
          <w:marLeft w:val="0"/>
          <w:marRight w:val="0"/>
          <w:marTop w:val="0"/>
          <w:marBottom w:val="0"/>
          <w:divBdr>
            <w:top w:val="none" w:sz="0" w:space="0" w:color="auto"/>
            <w:left w:val="none" w:sz="0" w:space="0" w:color="auto"/>
            <w:bottom w:val="none" w:sz="0" w:space="0" w:color="auto"/>
            <w:right w:val="none" w:sz="0" w:space="0" w:color="auto"/>
          </w:divBdr>
        </w:div>
        <w:div w:id="654339373">
          <w:marLeft w:val="0"/>
          <w:marRight w:val="0"/>
          <w:marTop w:val="0"/>
          <w:marBottom w:val="0"/>
          <w:divBdr>
            <w:top w:val="none" w:sz="0" w:space="0" w:color="auto"/>
            <w:left w:val="none" w:sz="0" w:space="0" w:color="auto"/>
            <w:bottom w:val="none" w:sz="0" w:space="0" w:color="auto"/>
            <w:right w:val="none" w:sz="0" w:space="0" w:color="auto"/>
          </w:divBdr>
        </w:div>
        <w:div w:id="662853595">
          <w:marLeft w:val="0"/>
          <w:marRight w:val="0"/>
          <w:marTop w:val="0"/>
          <w:marBottom w:val="0"/>
          <w:divBdr>
            <w:top w:val="none" w:sz="0" w:space="0" w:color="auto"/>
            <w:left w:val="none" w:sz="0" w:space="0" w:color="auto"/>
            <w:bottom w:val="none" w:sz="0" w:space="0" w:color="auto"/>
            <w:right w:val="none" w:sz="0" w:space="0" w:color="auto"/>
          </w:divBdr>
        </w:div>
        <w:div w:id="705759784">
          <w:marLeft w:val="0"/>
          <w:marRight w:val="0"/>
          <w:marTop w:val="0"/>
          <w:marBottom w:val="0"/>
          <w:divBdr>
            <w:top w:val="none" w:sz="0" w:space="0" w:color="auto"/>
            <w:left w:val="none" w:sz="0" w:space="0" w:color="auto"/>
            <w:bottom w:val="none" w:sz="0" w:space="0" w:color="auto"/>
            <w:right w:val="none" w:sz="0" w:space="0" w:color="auto"/>
          </w:divBdr>
        </w:div>
        <w:div w:id="762527885">
          <w:marLeft w:val="0"/>
          <w:marRight w:val="0"/>
          <w:marTop w:val="0"/>
          <w:marBottom w:val="0"/>
          <w:divBdr>
            <w:top w:val="none" w:sz="0" w:space="0" w:color="auto"/>
            <w:left w:val="none" w:sz="0" w:space="0" w:color="auto"/>
            <w:bottom w:val="none" w:sz="0" w:space="0" w:color="auto"/>
            <w:right w:val="none" w:sz="0" w:space="0" w:color="auto"/>
          </w:divBdr>
        </w:div>
        <w:div w:id="778767005">
          <w:marLeft w:val="0"/>
          <w:marRight w:val="0"/>
          <w:marTop w:val="0"/>
          <w:marBottom w:val="0"/>
          <w:divBdr>
            <w:top w:val="none" w:sz="0" w:space="0" w:color="auto"/>
            <w:left w:val="none" w:sz="0" w:space="0" w:color="auto"/>
            <w:bottom w:val="none" w:sz="0" w:space="0" w:color="auto"/>
            <w:right w:val="none" w:sz="0" w:space="0" w:color="auto"/>
          </w:divBdr>
        </w:div>
        <w:div w:id="779111182">
          <w:marLeft w:val="0"/>
          <w:marRight w:val="0"/>
          <w:marTop w:val="0"/>
          <w:marBottom w:val="0"/>
          <w:divBdr>
            <w:top w:val="none" w:sz="0" w:space="0" w:color="auto"/>
            <w:left w:val="none" w:sz="0" w:space="0" w:color="auto"/>
            <w:bottom w:val="none" w:sz="0" w:space="0" w:color="auto"/>
            <w:right w:val="none" w:sz="0" w:space="0" w:color="auto"/>
          </w:divBdr>
        </w:div>
        <w:div w:id="783503217">
          <w:marLeft w:val="0"/>
          <w:marRight w:val="0"/>
          <w:marTop w:val="0"/>
          <w:marBottom w:val="0"/>
          <w:divBdr>
            <w:top w:val="none" w:sz="0" w:space="0" w:color="auto"/>
            <w:left w:val="none" w:sz="0" w:space="0" w:color="auto"/>
            <w:bottom w:val="none" w:sz="0" w:space="0" w:color="auto"/>
            <w:right w:val="none" w:sz="0" w:space="0" w:color="auto"/>
          </w:divBdr>
        </w:div>
        <w:div w:id="822353632">
          <w:marLeft w:val="0"/>
          <w:marRight w:val="0"/>
          <w:marTop w:val="0"/>
          <w:marBottom w:val="0"/>
          <w:divBdr>
            <w:top w:val="none" w:sz="0" w:space="0" w:color="auto"/>
            <w:left w:val="none" w:sz="0" w:space="0" w:color="auto"/>
            <w:bottom w:val="none" w:sz="0" w:space="0" w:color="auto"/>
            <w:right w:val="none" w:sz="0" w:space="0" w:color="auto"/>
          </w:divBdr>
        </w:div>
        <w:div w:id="869611324">
          <w:marLeft w:val="0"/>
          <w:marRight w:val="0"/>
          <w:marTop w:val="0"/>
          <w:marBottom w:val="0"/>
          <w:divBdr>
            <w:top w:val="none" w:sz="0" w:space="0" w:color="auto"/>
            <w:left w:val="none" w:sz="0" w:space="0" w:color="auto"/>
            <w:bottom w:val="none" w:sz="0" w:space="0" w:color="auto"/>
            <w:right w:val="none" w:sz="0" w:space="0" w:color="auto"/>
          </w:divBdr>
        </w:div>
        <w:div w:id="889878168">
          <w:marLeft w:val="0"/>
          <w:marRight w:val="0"/>
          <w:marTop w:val="0"/>
          <w:marBottom w:val="0"/>
          <w:divBdr>
            <w:top w:val="none" w:sz="0" w:space="0" w:color="auto"/>
            <w:left w:val="none" w:sz="0" w:space="0" w:color="auto"/>
            <w:bottom w:val="none" w:sz="0" w:space="0" w:color="auto"/>
            <w:right w:val="none" w:sz="0" w:space="0" w:color="auto"/>
          </w:divBdr>
        </w:div>
        <w:div w:id="899710845">
          <w:marLeft w:val="0"/>
          <w:marRight w:val="0"/>
          <w:marTop w:val="0"/>
          <w:marBottom w:val="0"/>
          <w:divBdr>
            <w:top w:val="none" w:sz="0" w:space="0" w:color="auto"/>
            <w:left w:val="none" w:sz="0" w:space="0" w:color="auto"/>
            <w:bottom w:val="none" w:sz="0" w:space="0" w:color="auto"/>
            <w:right w:val="none" w:sz="0" w:space="0" w:color="auto"/>
          </w:divBdr>
        </w:div>
        <w:div w:id="913975900">
          <w:marLeft w:val="0"/>
          <w:marRight w:val="0"/>
          <w:marTop w:val="0"/>
          <w:marBottom w:val="0"/>
          <w:divBdr>
            <w:top w:val="none" w:sz="0" w:space="0" w:color="auto"/>
            <w:left w:val="none" w:sz="0" w:space="0" w:color="auto"/>
            <w:bottom w:val="none" w:sz="0" w:space="0" w:color="auto"/>
            <w:right w:val="none" w:sz="0" w:space="0" w:color="auto"/>
          </w:divBdr>
        </w:div>
        <w:div w:id="920681292">
          <w:marLeft w:val="0"/>
          <w:marRight w:val="0"/>
          <w:marTop w:val="0"/>
          <w:marBottom w:val="0"/>
          <w:divBdr>
            <w:top w:val="none" w:sz="0" w:space="0" w:color="auto"/>
            <w:left w:val="none" w:sz="0" w:space="0" w:color="auto"/>
            <w:bottom w:val="none" w:sz="0" w:space="0" w:color="auto"/>
            <w:right w:val="none" w:sz="0" w:space="0" w:color="auto"/>
          </w:divBdr>
        </w:div>
        <w:div w:id="1037513726">
          <w:marLeft w:val="0"/>
          <w:marRight w:val="0"/>
          <w:marTop w:val="0"/>
          <w:marBottom w:val="0"/>
          <w:divBdr>
            <w:top w:val="none" w:sz="0" w:space="0" w:color="auto"/>
            <w:left w:val="none" w:sz="0" w:space="0" w:color="auto"/>
            <w:bottom w:val="none" w:sz="0" w:space="0" w:color="auto"/>
            <w:right w:val="none" w:sz="0" w:space="0" w:color="auto"/>
          </w:divBdr>
        </w:div>
        <w:div w:id="1055929351">
          <w:marLeft w:val="0"/>
          <w:marRight w:val="0"/>
          <w:marTop w:val="0"/>
          <w:marBottom w:val="0"/>
          <w:divBdr>
            <w:top w:val="none" w:sz="0" w:space="0" w:color="auto"/>
            <w:left w:val="none" w:sz="0" w:space="0" w:color="auto"/>
            <w:bottom w:val="none" w:sz="0" w:space="0" w:color="auto"/>
            <w:right w:val="none" w:sz="0" w:space="0" w:color="auto"/>
          </w:divBdr>
        </w:div>
        <w:div w:id="1094933058">
          <w:marLeft w:val="0"/>
          <w:marRight w:val="0"/>
          <w:marTop w:val="0"/>
          <w:marBottom w:val="0"/>
          <w:divBdr>
            <w:top w:val="none" w:sz="0" w:space="0" w:color="auto"/>
            <w:left w:val="none" w:sz="0" w:space="0" w:color="auto"/>
            <w:bottom w:val="none" w:sz="0" w:space="0" w:color="auto"/>
            <w:right w:val="none" w:sz="0" w:space="0" w:color="auto"/>
          </w:divBdr>
        </w:div>
        <w:div w:id="1096973285">
          <w:marLeft w:val="0"/>
          <w:marRight w:val="0"/>
          <w:marTop w:val="0"/>
          <w:marBottom w:val="0"/>
          <w:divBdr>
            <w:top w:val="none" w:sz="0" w:space="0" w:color="auto"/>
            <w:left w:val="none" w:sz="0" w:space="0" w:color="auto"/>
            <w:bottom w:val="none" w:sz="0" w:space="0" w:color="auto"/>
            <w:right w:val="none" w:sz="0" w:space="0" w:color="auto"/>
          </w:divBdr>
        </w:div>
        <w:div w:id="1132139822">
          <w:marLeft w:val="0"/>
          <w:marRight w:val="0"/>
          <w:marTop w:val="0"/>
          <w:marBottom w:val="0"/>
          <w:divBdr>
            <w:top w:val="none" w:sz="0" w:space="0" w:color="auto"/>
            <w:left w:val="none" w:sz="0" w:space="0" w:color="auto"/>
            <w:bottom w:val="none" w:sz="0" w:space="0" w:color="auto"/>
            <w:right w:val="none" w:sz="0" w:space="0" w:color="auto"/>
          </w:divBdr>
        </w:div>
        <w:div w:id="1185243845">
          <w:marLeft w:val="0"/>
          <w:marRight w:val="0"/>
          <w:marTop w:val="0"/>
          <w:marBottom w:val="0"/>
          <w:divBdr>
            <w:top w:val="none" w:sz="0" w:space="0" w:color="auto"/>
            <w:left w:val="none" w:sz="0" w:space="0" w:color="auto"/>
            <w:bottom w:val="none" w:sz="0" w:space="0" w:color="auto"/>
            <w:right w:val="none" w:sz="0" w:space="0" w:color="auto"/>
          </w:divBdr>
        </w:div>
        <w:div w:id="1208301742">
          <w:marLeft w:val="0"/>
          <w:marRight w:val="0"/>
          <w:marTop w:val="0"/>
          <w:marBottom w:val="0"/>
          <w:divBdr>
            <w:top w:val="none" w:sz="0" w:space="0" w:color="auto"/>
            <w:left w:val="none" w:sz="0" w:space="0" w:color="auto"/>
            <w:bottom w:val="none" w:sz="0" w:space="0" w:color="auto"/>
            <w:right w:val="none" w:sz="0" w:space="0" w:color="auto"/>
          </w:divBdr>
        </w:div>
        <w:div w:id="1237126580">
          <w:marLeft w:val="0"/>
          <w:marRight w:val="0"/>
          <w:marTop w:val="0"/>
          <w:marBottom w:val="0"/>
          <w:divBdr>
            <w:top w:val="none" w:sz="0" w:space="0" w:color="auto"/>
            <w:left w:val="none" w:sz="0" w:space="0" w:color="auto"/>
            <w:bottom w:val="none" w:sz="0" w:space="0" w:color="auto"/>
            <w:right w:val="none" w:sz="0" w:space="0" w:color="auto"/>
          </w:divBdr>
        </w:div>
        <w:div w:id="1237399809">
          <w:marLeft w:val="0"/>
          <w:marRight w:val="0"/>
          <w:marTop w:val="0"/>
          <w:marBottom w:val="0"/>
          <w:divBdr>
            <w:top w:val="none" w:sz="0" w:space="0" w:color="auto"/>
            <w:left w:val="none" w:sz="0" w:space="0" w:color="auto"/>
            <w:bottom w:val="none" w:sz="0" w:space="0" w:color="auto"/>
            <w:right w:val="none" w:sz="0" w:space="0" w:color="auto"/>
          </w:divBdr>
        </w:div>
        <w:div w:id="1252276255">
          <w:marLeft w:val="0"/>
          <w:marRight w:val="0"/>
          <w:marTop w:val="0"/>
          <w:marBottom w:val="0"/>
          <w:divBdr>
            <w:top w:val="none" w:sz="0" w:space="0" w:color="auto"/>
            <w:left w:val="none" w:sz="0" w:space="0" w:color="auto"/>
            <w:bottom w:val="none" w:sz="0" w:space="0" w:color="auto"/>
            <w:right w:val="none" w:sz="0" w:space="0" w:color="auto"/>
          </w:divBdr>
        </w:div>
        <w:div w:id="1270817756">
          <w:marLeft w:val="0"/>
          <w:marRight w:val="0"/>
          <w:marTop w:val="0"/>
          <w:marBottom w:val="0"/>
          <w:divBdr>
            <w:top w:val="none" w:sz="0" w:space="0" w:color="auto"/>
            <w:left w:val="none" w:sz="0" w:space="0" w:color="auto"/>
            <w:bottom w:val="none" w:sz="0" w:space="0" w:color="auto"/>
            <w:right w:val="none" w:sz="0" w:space="0" w:color="auto"/>
          </w:divBdr>
        </w:div>
        <w:div w:id="1301226373">
          <w:marLeft w:val="0"/>
          <w:marRight w:val="0"/>
          <w:marTop w:val="0"/>
          <w:marBottom w:val="0"/>
          <w:divBdr>
            <w:top w:val="none" w:sz="0" w:space="0" w:color="auto"/>
            <w:left w:val="none" w:sz="0" w:space="0" w:color="auto"/>
            <w:bottom w:val="none" w:sz="0" w:space="0" w:color="auto"/>
            <w:right w:val="none" w:sz="0" w:space="0" w:color="auto"/>
          </w:divBdr>
        </w:div>
        <w:div w:id="1317606232">
          <w:marLeft w:val="0"/>
          <w:marRight w:val="0"/>
          <w:marTop w:val="0"/>
          <w:marBottom w:val="0"/>
          <w:divBdr>
            <w:top w:val="none" w:sz="0" w:space="0" w:color="auto"/>
            <w:left w:val="none" w:sz="0" w:space="0" w:color="auto"/>
            <w:bottom w:val="none" w:sz="0" w:space="0" w:color="auto"/>
            <w:right w:val="none" w:sz="0" w:space="0" w:color="auto"/>
          </w:divBdr>
        </w:div>
        <w:div w:id="1332954832">
          <w:marLeft w:val="0"/>
          <w:marRight w:val="0"/>
          <w:marTop w:val="0"/>
          <w:marBottom w:val="0"/>
          <w:divBdr>
            <w:top w:val="none" w:sz="0" w:space="0" w:color="auto"/>
            <w:left w:val="none" w:sz="0" w:space="0" w:color="auto"/>
            <w:bottom w:val="none" w:sz="0" w:space="0" w:color="auto"/>
            <w:right w:val="none" w:sz="0" w:space="0" w:color="auto"/>
          </w:divBdr>
        </w:div>
        <w:div w:id="1388068217">
          <w:marLeft w:val="0"/>
          <w:marRight w:val="0"/>
          <w:marTop w:val="0"/>
          <w:marBottom w:val="0"/>
          <w:divBdr>
            <w:top w:val="none" w:sz="0" w:space="0" w:color="auto"/>
            <w:left w:val="none" w:sz="0" w:space="0" w:color="auto"/>
            <w:bottom w:val="none" w:sz="0" w:space="0" w:color="auto"/>
            <w:right w:val="none" w:sz="0" w:space="0" w:color="auto"/>
          </w:divBdr>
        </w:div>
        <w:div w:id="1398623041">
          <w:marLeft w:val="0"/>
          <w:marRight w:val="0"/>
          <w:marTop w:val="0"/>
          <w:marBottom w:val="0"/>
          <w:divBdr>
            <w:top w:val="none" w:sz="0" w:space="0" w:color="auto"/>
            <w:left w:val="none" w:sz="0" w:space="0" w:color="auto"/>
            <w:bottom w:val="none" w:sz="0" w:space="0" w:color="auto"/>
            <w:right w:val="none" w:sz="0" w:space="0" w:color="auto"/>
          </w:divBdr>
        </w:div>
        <w:div w:id="1485010013">
          <w:marLeft w:val="0"/>
          <w:marRight w:val="0"/>
          <w:marTop w:val="0"/>
          <w:marBottom w:val="0"/>
          <w:divBdr>
            <w:top w:val="none" w:sz="0" w:space="0" w:color="auto"/>
            <w:left w:val="none" w:sz="0" w:space="0" w:color="auto"/>
            <w:bottom w:val="none" w:sz="0" w:space="0" w:color="auto"/>
            <w:right w:val="none" w:sz="0" w:space="0" w:color="auto"/>
          </w:divBdr>
        </w:div>
        <w:div w:id="1632400311">
          <w:marLeft w:val="0"/>
          <w:marRight w:val="0"/>
          <w:marTop w:val="0"/>
          <w:marBottom w:val="0"/>
          <w:divBdr>
            <w:top w:val="none" w:sz="0" w:space="0" w:color="auto"/>
            <w:left w:val="none" w:sz="0" w:space="0" w:color="auto"/>
            <w:bottom w:val="none" w:sz="0" w:space="0" w:color="auto"/>
            <w:right w:val="none" w:sz="0" w:space="0" w:color="auto"/>
          </w:divBdr>
        </w:div>
        <w:div w:id="1654800056">
          <w:marLeft w:val="0"/>
          <w:marRight w:val="0"/>
          <w:marTop w:val="0"/>
          <w:marBottom w:val="0"/>
          <w:divBdr>
            <w:top w:val="none" w:sz="0" w:space="0" w:color="auto"/>
            <w:left w:val="none" w:sz="0" w:space="0" w:color="auto"/>
            <w:bottom w:val="none" w:sz="0" w:space="0" w:color="auto"/>
            <w:right w:val="none" w:sz="0" w:space="0" w:color="auto"/>
          </w:divBdr>
        </w:div>
        <w:div w:id="1686326208">
          <w:marLeft w:val="0"/>
          <w:marRight w:val="0"/>
          <w:marTop w:val="0"/>
          <w:marBottom w:val="0"/>
          <w:divBdr>
            <w:top w:val="none" w:sz="0" w:space="0" w:color="auto"/>
            <w:left w:val="none" w:sz="0" w:space="0" w:color="auto"/>
            <w:bottom w:val="none" w:sz="0" w:space="0" w:color="auto"/>
            <w:right w:val="none" w:sz="0" w:space="0" w:color="auto"/>
          </w:divBdr>
        </w:div>
        <w:div w:id="1736508702">
          <w:marLeft w:val="0"/>
          <w:marRight w:val="0"/>
          <w:marTop w:val="0"/>
          <w:marBottom w:val="0"/>
          <w:divBdr>
            <w:top w:val="none" w:sz="0" w:space="0" w:color="auto"/>
            <w:left w:val="none" w:sz="0" w:space="0" w:color="auto"/>
            <w:bottom w:val="none" w:sz="0" w:space="0" w:color="auto"/>
            <w:right w:val="none" w:sz="0" w:space="0" w:color="auto"/>
          </w:divBdr>
        </w:div>
        <w:div w:id="1776822590">
          <w:marLeft w:val="0"/>
          <w:marRight w:val="0"/>
          <w:marTop w:val="0"/>
          <w:marBottom w:val="0"/>
          <w:divBdr>
            <w:top w:val="none" w:sz="0" w:space="0" w:color="auto"/>
            <w:left w:val="none" w:sz="0" w:space="0" w:color="auto"/>
            <w:bottom w:val="none" w:sz="0" w:space="0" w:color="auto"/>
            <w:right w:val="none" w:sz="0" w:space="0" w:color="auto"/>
          </w:divBdr>
        </w:div>
        <w:div w:id="1796483362">
          <w:marLeft w:val="0"/>
          <w:marRight w:val="0"/>
          <w:marTop w:val="0"/>
          <w:marBottom w:val="0"/>
          <w:divBdr>
            <w:top w:val="none" w:sz="0" w:space="0" w:color="auto"/>
            <w:left w:val="none" w:sz="0" w:space="0" w:color="auto"/>
            <w:bottom w:val="none" w:sz="0" w:space="0" w:color="auto"/>
            <w:right w:val="none" w:sz="0" w:space="0" w:color="auto"/>
          </w:divBdr>
        </w:div>
        <w:div w:id="1815029752">
          <w:marLeft w:val="0"/>
          <w:marRight w:val="0"/>
          <w:marTop w:val="0"/>
          <w:marBottom w:val="0"/>
          <w:divBdr>
            <w:top w:val="none" w:sz="0" w:space="0" w:color="auto"/>
            <w:left w:val="none" w:sz="0" w:space="0" w:color="auto"/>
            <w:bottom w:val="none" w:sz="0" w:space="0" w:color="auto"/>
            <w:right w:val="none" w:sz="0" w:space="0" w:color="auto"/>
          </w:divBdr>
        </w:div>
        <w:div w:id="1854755900">
          <w:marLeft w:val="0"/>
          <w:marRight w:val="0"/>
          <w:marTop w:val="0"/>
          <w:marBottom w:val="0"/>
          <w:divBdr>
            <w:top w:val="none" w:sz="0" w:space="0" w:color="auto"/>
            <w:left w:val="none" w:sz="0" w:space="0" w:color="auto"/>
            <w:bottom w:val="none" w:sz="0" w:space="0" w:color="auto"/>
            <w:right w:val="none" w:sz="0" w:space="0" w:color="auto"/>
          </w:divBdr>
        </w:div>
        <w:div w:id="1901666419">
          <w:marLeft w:val="0"/>
          <w:marRight w:val="0"/>
          <w:marTop w:val="0"/>
          <w:marBottom w:val="0"/>
          <w:divBdr>
            <w:top w:val="none" w:sz="0" w:space="0" w:color="auto"/>
            <w:left w:val="none" w:sz="0" w:space="0" w:color="auto"/>
            <w:bottom w:val="none" w:sz="0" w:space="0" w:color="auto"/>
            <w:right w:val="none" w:sz="0" w:space="0" w:color="auto"/>
          </w:divBdr>
        </w:div>
        <w:div w:id="1955793933">
          <w:marLeft w:val="0"/>
          <w:marRight w:val="0"/>
          <w:marTop w:val="0"/>
          <w:marBottom w:val="0"/>
          <w:divBdr>
            <w:top w:val="none" w:sz="0" w:space="0" w:color="auto"/>
            <w:left w:val="none" w:sz="0" w:space="0" w:color="auto"/>
            <w:bottom w:val="none" w:sz="0" w:space="0" w:color="auto"/>
            <w:right w:val="none" w:sz="0" w:space="0" w:color="auto"/>
          </w:divBdr>
        </w:div>
        <w:div w:id="1959991687">
          <w:marLeft w:val="0"/>
          <w:marRight w:val="0"/>
          <w:marTop w:val="0"/>
          <w:marBottom w:val="0"/>
          <w:divBdr>
            <w:top w:val="none" w:sz="0" w:space="0" w:color="auto"/>
            <w:left w:val="none" w:sz="0" w:space="0" w:color="auto"/>
            <w:bottom w:val="none" w:sz="0" w:space="0" w:color="auto"/>
            <w:right w:val="none" w:sz="0" w:space="0" w:color="auto"/>
          </w:divBdr>
        </w:div>
        <w:div w:id="1987736697">
          <w:marLeft w:val="0"/>
          <w:marRight w:val="0"/>
          <w:marTop w:val="0"/>
          <w:marBottom w:val="0"/>
          <w:divBdr>
            <w:top w:val="none" w:sz="0" w:space="0" w:color="auto"/>
            <w:left w:val="none" w:sz="0" w:space="0" w:color="auto"/>
            <w:bottom w:val="none" w:sz="0" w:space="0" w:color="auto"/>
            <w:right w:val="none" w:sz="0" w:space="0" w:color="auto"/>
          </w:divBdr>
        </w:div>
        <w:div w:id="2040886315">
          <w:marLeft w:val="0"/>
          <w:marRight w:val="0"/>
          <w:marTop w:val="0"/>
          <w:marBottom w:val="0"/>
          <w:divBdr>
            <w:top w:val="none" w:sz="0" w:space="0" w:color="auto"/>
            <w:left w:val="none" w:sz="0" w:space="0" w:color="auto"/>
            <w:bottom w:val="none" w:sz="0" w:space="0" w:color="auto"/>
            <w:right w:val="none" w:sz="0" w:space="0" w:color="auto"/>
          </w:divBdr>
        </w:div>
        <w:div w:id="2080982612">
          <w:marLeft w:val="0"/>
          <w:marRight w:val="0"/>
          <w:marTop w:val="0"/>
          <w:marBottom w:val="0"/>
          <w:divBdr>
            <w:top w:val="none" w:sz="0" w:space="0" w:color="auto"/>
            <w:left w:val="none" w:sz="0" w:space="0" w:color="auto"/>
            <w:bottom w:val="none" w:sz="0" w:space="0" w:color="auto"/>
            <w:right w:val="none" w:sz="0" w:space="0" w:color="auto"/>
          </w:divBdr>
        </w:div>
        <w:div w:id="2096054164">
          <w:marLeft w:val="0"/>
          <w:marRight w:val="0"/>
          <w:marTop w:val="0"/>
          <w:marBottom w:val="0"/>
          <w:divBdr>
            <w:top w:val="none" w:sz="0" w:space="0" w:color="auto"/>
            <w:left w:val="none" w:sz="0" w:space="0" w:color="auto"/>
            <w:bottom w:val="none" w:sz="0" w:space="0" w:color="auto"/>
            <w:right w:val="none" w:sz="0" w:space="0" w:color="auto"/>
          </w:divBdr>
        </w:div>
        <w:div w:id="2106338481">
          <w:marLeft w:val="0"/>
          <w:marRight w:val="0"/>
          <w:marTop w:val="0"/>
          <w:marBottom w:val="0"/>
          <w:divBdr>
            <w:top w:val="none" w:sz="0" w:space="0" w:color="auto"/>
            <w:left w:val="none" w:sz="0" w:space="0" w:color="auto"/>
            <w:bottom w:val="none" w:sz="0" w:space="0" w:color="auto"/>
            <w:right w:val="none" w:sz="0" w:space="0" w:color="auto"/>
          </w:divBdr>
        </w:div>
      </w:divsChild>
    </w:div>
    <w:div w:id="146021047">
      <w:bodyDiv w:val="1"/>
      <w:marLeft w:val="0"/>
      <w:marRight w:val="0"/>
      <w:marTop w:val="0"/>
      <w:marBottom w:val="0"/>
      <w:divBdr>
        <w:top w:val="none" w:sz="0" w:space="0" w:color="auto"/>
        <w:left w:val="none" w:sz="0" w:space="0" w:color="auto"/>
        <w:bottom w:val="none" w:sz="0" w:space="0" w:color="auto"/>
        <w:right w:val="none" w:sz="0" w:space="0" w:color="auto"/>
      </w:divBdr>
      <w:divsChild>
        <w:div w:id="1084372669">
          <w:marLeft w:val="0"/>
          <w:marRight w:val="0"/>
          <w:marTop w:val="0"/>
          <w:marBottom w:val="0"/>
          <w:divBdr>
            <w:top w:val="none" w:sz="0" w:space="0" w:color="auto"/>
            <w:left w:val="none" w:sz="0" w:space="0" w:color="auto"/>
            <w:bottom w:val="none" w:sz="0" w:space="0" w:color="auto"/>
            <w:right w:val="none" w:sz="0" w:space="0" w:color="auto"/>
          </w:divBdr>
          <w:divsChild>
            <w:div w:id="1632708739">
              <w:marLeft w:val="0"/>
              <w:marRight w:val="0"/>
              <w:marTop w:val="0"/>
              <w:marBottom w:val="0"/>
              <w:divBdr>
                <w:top w:val="none" w:sz="0" w:space="0" w:color="auto"/>
                <w:left w:val="none" w:sz="0" w:space="0" w:color="auto"/>
                <w:bottom w:val="none" w:sz="0" w:space="0" w:color="auto"/>
                <w:right w:val="none" w:sz="0" w:space="0" w:color="auto"/>
              </w:divBdr>
              <w:divsChild>
                <w:div w:id="393698540">
                  <w:marLeft w:val="0"/>
                  <w:marRight w:val="0"/>
                  <w:marTop w:val="0"/>
                  <w:marBottom w:val="0"/>
                  <w:divBdr>
                    <w:top w:val="none" w:sz="0" w:space="0" w:color="auto"/>
                    <w:left w:val="none" w:sz="0" w:space="0" w:color="auto"/>
                    <w:bottom w:val="none" w:sz="0" w:space="0" w:color="auto"/>
                    <w:right w:val="none" w:sz="0" w:space="0" w:color="auto"/>
                  </w:divBdr>
                  <w:divsChild>
                    <w:div w:id="1026717284">
                      <w:marLeft w:val="0"/>
                      <w:marRight w:val="0"/>
                      <w:marTop w:val="0"/>
                      <w:marBottom w:val="0"/>
                      <w:divBdr>
                        <w:top w:val="none" w:sz="0" w:space="0" w:color="auto"/>
                        <w:left w:val="none" w:sz="0" w:space="0" w:color="auto"/>
                        <w:bottom w:val="none" w:sz="0" w:space="0" w:color="auto"/>
                        <w:right w:val="none" w:sz="0" w:space="0" w:color="auto"/>
                      </w:divBdr>
                      <w:divsChild>
                        <w:div w:id="15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2754">
      <w:bodyDiv w:val="1"/>
      <w:marLeft w:val="0"/>
      <w:marRight w:val="0"/>
      <w:marTop w:val="0"/>
      <w:marBottom w:val="0"/>
      <w:divBdr>
        <w:top w:val="none" w:sz="0" w:space="0" w:color="auto"/>
        <w:left w:val="none" w:sz="0" w:space="0" w:color="auto"/>
        <w:bottom w:val="none" w:sz="0" w:space="0" w:color="auto"/>
        <w:right w:val="none" w:sz="0" w:space="0" w:color="auto"/>
      </w:divBdr>
      <w:divsChild>
        <w:div w:id="16465310">
          <w:marLeft w:val="0"/>
          <w:marRight w:val="0"/>
          <w:marTop w:val="0"/>
          <w:marBottom w:val="0"/>
          <w:divBdr>
            <w:top w:val="none" w:sz="0" w:space="0" w:color="auto"/>
            <w:left w:val="none" w:sz="0" w:space="0" w:color="auto"/>
            <w:bottom w:val="none" w:sz="0" w:space="0" w:color="auto"/>
            <w:right w:val="none" w:sz="0" w:space="0" w:color="auto"/>
          </w:divBdr>
        </w:div>
        <w:div w:id="22289401">
          <w:marLeft w:val="0"/>
          <w:marRight w:val="0"/>
          <w:marTop w:val="0"/>
          <w:marBottom w:val="0"/>
          <w:divBdr>
            <w:top w:val="none" w:sz="0" w:space="0" w:color="auto"/>
            <w:left w:val="none" w:sz="0" w:space="0" w:color="auto"/>
            <w:bottom w:val="none" w:sz="0" w:space="0" w:color="auto"/>
            <w:right w:val="none" w:sz="0" w:space="0" w:color="auto"/>
          </w:divBdr>
        </w:div>
        <w:div w:id="34164073">
          <w:marLeft w:val="0"/>
          <w:marRight w:val="0"/>
          <w:marTop w:val="0"/>
          <w:marBottom w:val="0"/>
          <w:divBdr>
            <w:top w:val="none" w:sz="0" w:space="0" w:color="auto"/>
            <w:left w:val="none" w:sz="0" w:space="0" w:color="auto"/>
            <w:bottom w:val="none" w:sz="0" w:space="0" w:color="auto"/>
            <w:right w:val="none" w:sz="0" w:space="0" w:color="auto"/>
          </w:divBdr>
        </w:div>
        <w:div w:id="42950177">
          <w:marLeft w:val="0"/>
          <w:marRight w:val="0"/>
          <w:marTop w:val="0"/>
          <w:marBottom w:val="0"/>
          <w:divBdr>
            <w:top w:val="none" w:sz="0" w:space="0" w:color="auto"/>
            <w:left w:val="none" w:sz="0" w:space="0" w:color="auto"/>
            <w:bottom w:val="none" w:sz="0" w:space="0" w:color="auto"/>
            <w:right w:val="none" w:sz="0" w:space="0" w:color="auto"/>
          </w:divBdr>
        </w:div>
        <w:div w:id="62719817">
          <w:marLeft w:val="0"/>
          <w:marRight w:val="0"/>
          <w:marTop w:val="0"/>
          <w:marBottom w:val="0"/>
          <w:divBdr>
            <w:top w:val="none" w:sz="0" w:space="0" w:color="auto"/>
            <w:left w:val="none" w:sz="0" w:space="0" w:color="auto"/>
            <w:bottom w:val="none" w:sz="0" w:space="0" w:color="auto"/>
            <w:right w:val="none" w:sz="0" w:space="0" w:color="auto"/>
          </w:divBdr>
        </w:div>
        <w:div w:id="77021110">
          <w:marLeft w:val="0"/>
          <w:marRight w:val="0"/>
          <w:marTop w:val="0"/>
          <w:marBottom w:val="0"/>
          <w:divBdr>
            <w:top w:val="none" w:sz="0" w:space="0" w:color="auto"/>
            <w:left w:val="none" w:sz="0" w:space="0" w:color="auto"/>
            <w:bottom w:val="none" w:sz="0" w:space="0" w:color="auto"/>
            <w:right w:val="none" w:sz="0" w:space="0" w:color="auto"/>
          </w:divBdr>
        </w:div>
        <w:div w:id="81994862">
          <w:marLeft w:val="0"/>
          <w:marRight w:val="0"/>
          <w:marTop w:val="0"/>
          <w:marBottom w:val="0"/>
          <w:divBdr>
            <w:top w:val="none" w:sz="0" w:space="0" w:color="auto"/>
            <w:left w:val="none" w:sz="0" w:space="0" w:color="auto"/>
            <w:bottom w:val="none" w:sz="0" w:space="0" w:color="auto"/>
            <w:right w:val="none" w:sz="0" w:space="0" w:color="auto"/>
          </w:divBdr>
        </w:div>
        <w:div w:id="175655947">
          <w:marLeft w:val="0"/>
          <w:marRight w:val="0"/>
          <w:marTop w:val="0"/>
          <w:marBottom w:val="0"/>
          <w:divBdr>
            <w:top w:val="none" w:sz="0" w:space="0" w:color="auto"/>
            <w:left w:val="none" w:sz="0" w:space="0" w:color="auto"/>
            <w:bottom w:val="none" w:sz="0" w:space="0" w:color="auto"/>
            <w:right w:val="none" w:sz="0" w:space="0" w:color="auto"/>
          </w:divBdr>
        </w:div>
        <w:div w:id="231545132">
          <w:marLeft w:val="0"/>
          <w:marRight w:val="0"/>
          <w:marTop w:val="0"/>
          <w:marBottom w:val="0"/>
          <w:divBdr>
            <w:top w:val="none" w:sz="0" w:space="0" w:color="auto"/>
            <w:left w:val="none" w:sz="0" w:space="0" w:color="auto"/>
            <w:bottom w:val="none" w:sz="0" w:space="0" w:color="auto"/>
            <w:right w:val="none" w:sz="0" w:space="0" w:color="auto"/>
          </w:divBdr>
        </w:div>
        <w:div w:id="245656210">
          <w:marLeft w:val="0"/>
          <w:marRight w:val="0"/>
          <w:marTop w:val="0"/>
          <w:marBottom w:val="0"/>
          <w:divBdr>
            <w:top w:val="none" w:sz="0" w:space="0" w:color="auto"/>
            <w:left w:val="none" w:sz="0" w:space="0" w:color="auto"/>
            <w:bottom w:val="none" w:sz="0" w:space="0" w:color="auto"/>
            <w:right w:val="none" w:sz="0" w:space="0" w:color="auto"/>
          </w:divBdr>
        </w:div>
        <w:div w:id="265846010">
          <w:marLeft w:val="0"/>
          <w:marRight w:val="0"/>
          <w:marTop w:val="0"/>
          <w:marBottom w:val="0"/>
          <w:divBdr>
            <w:top w:val="none" w:sz="0" w:space="0" w:color="auto"/>
            <w:left w:val="none" w:sz="0" w:space="0" w:color="auto"/>
            <w:bottom w:val="none" w:sz="0" w:space="0" w:color="auto"/>
            <w:right w:val="none" w:sz="0" w:space="0" w:color="auto"/>
          </w:divBdr>
        </w:div>
        <w:div w:id="291138751">
          <w:marLeft w:val="0"/>
          <w:marRight w:val="0"/>
          <w:marTop w:val="0"/>
          <w:marBottom w:val="0"/>
          <w:divBdr>
            <w:top w:val="none" w:sz="0" w:space="0" w:color="auto"/>
            <w:left w:val="none" w:sz="0" w:space="0" w:color="auto"/>
            <w:bottom w:val="none" w:sz="0" w:space="0" w:color="auto"/>
            <w:right w:val="none" w:sz="0" w:space="0" w:color="auto"/>
          </w:divBdr>
        </w:div>
        <w:div w:id="318267155">
          <w:marLeft w:val="0"/>
          <w:marRight w:val="0"/>
          <w:marTop w:val="0"/>
          <w:marBottom w:val="0"/>
          <w:divBdr>
            <w:top w:val="none" w:sz="0" w:space="0" w:color="auto"/>
            <w:left w:val="none" w:sz="0" w:space="0" w:color="auto"/>
            <w:bottom w:val="none" w:sz="0" w:space="0" w:color="auto"/>
            <w:right w:val="none" w:sz="0" w:space="0" w:color="auto"/>
          </w:divBdr>
        </w:div>
        <w:div w:id="489908597">
          <w:marLeft w:val="0"/>
          <w:marRight w:val="0"/>
          <w:marTop w:val="0"/>
          <w:marBottom w:val="0"/>
          <w:divBdr>
            <w:top w:val="none" w:sz="0" w:space="0" w:color="auto"/>
            <w:left w:val="none" w:sz="0" w:space="0" w:color="auto"/>
            <w:bottom w:val="none" w:sz="0" w:space="0" w:color="auto"/>
            <w:right w:val="none" w:sz="0" w:space="0" w:color="auto"/>
          </w:divBdr>
        </w:div>
        <w:div w:id="512719732">
          <w:marLeft w:val="0"/>
          <w:marRight w:val="0"/>
          <w:marTop w:val="0"/>
          <w:marBottom w:val="0"/>
          <w:divBdr>
            <w:top w:val="none" w:sz="0" w:space="0" w:color="auto"/>
            <w:left w:val="none" w:sz="0" w:space="0" w:color="auto"/>
            <w:bottom w:val="none" w:sz="0" w:space="0" w:color="auto"/>
            <w:right w:val="none" w:sz="0" w:space="0" w:color="auto"/>
          </w:divBdr>
        </w:div>
        <w:div w:id="550115678">
          <w:marLeft w:val="0"/>
          <w:marRight w:val="0"/>
          <w:marTop w:val="0"/>
          <w:marBottom w:val="0"/>
          <w:divBdr>
            <w:top w:val="none" w:sz="0" w:space="0" w:color="auto"/>
            <w:left w:val="none" w:sz="0" w:space="0" w:color="auto"/>
            <w:bottom w:val="none" w:sz="0" w:space="0" w:color="auto"/>
            <w:right w:val="none" w:sz="0" w:space="0" w:color="auto"/>
          </w:divBdr>
        </w:div>
        <w:div w:id="558828548">
          <w:marLeft w:val="0"/>
          <w:marRight w:val="0"/>
          <w:marTop w:val="0"/>
          <w:marBottom w:val="0"/>
          <w:divBdr>
            <w:top w:val="none" w:sz="0" w:space="0" w:color="auto"/>
            <w:left w:val="none" w:sz="0" w:space="0" w:color="auto"/>
            <w:bottom w:val="none" w:sz="0" w:space="0" w:color="auto"/>
            <w:right w:val="none" w:sz="0" w:space="0" w:color="auto"/>
          </w:divBdr>
        </w:div>
        <w:div w:id="568883273">
          <w:marLeft w:val="0"/>
          <w:marRight w:val="0"/>
          <w:marTop w:val="0"/>
          <w:marBottom w:val="0"/>
          <w:divBdr>
            <w:top w:val="none" w:sz="0" w:space="0" w:color="auto"/>
            <w:left w:val="none" w:sz="0" w:space="0" w:color="auto"/>
            <w:bottom w:val="none" w:sz="0" w:space="0" w:color="auto"/>
            <w:right w:val="none" w:sz="0" w:space="0" w:color="auto"/>
          </w:divBdr>
        </w:div>
        <w:div w:id="610402341">
          <w:marLeft w:val="0"/>
          <w:marRight w:val="0"/>
          <w:marTop w:val="0"/>
          <w:marBottom w:val="0"/>
          <w:divBdr>
            <w:top w:val="none" w:sz="0" w:space="0" w:color="auto"/>
            <w:left w:val="none" w:sz="0" w:space="0" w:color="auto"/>
            <w:bottom w:val="none" w:sz="0" w:space="0" w:color="auto"/>
            <w:right w:val="none" w:sz="0" w:space="0" w:color="auto"/>
          </w:divBdr>
        </w:div>
        <w:div w:id="627206375">
          <w:marLeft w:val="0"/>
          <w:marRight w:val="0"/>
          <w:marTop w:val="0"/>
          <w:marBottom w:val="0"/>
          <w:divBdr>
            <w:top w:val="none" w:sz="0" w:space="0" w:color="auto"/>
            <w:left w:val="none" w:sz="0" w:space="0" w:color="auto"/>
            <w:bottom w:val="none" w:sz="0" w:space="0" w:color="auto"/>
            <w:right w:val="none" w:sz="0" w:space="0" w:color="auto"/>
          </w:divBdr>
        </w:div>
        <w:div w:id="711540754">
          <w:marLeft w:val="0"/>
          <w:marRight w:val="0"/>
          <w:marTop w:val="0"/>
          <w:marBottom w:val="0"/>
          <w:divBdr>
            <w:top w:val="none" w:sz="0" w:space="0" w:color="auto"/>
            <w:left w:val="none" w:sz="0" w:space="0" w:color="auto"/>
            <w:bottom w:val="none" w:sz="0" w:space="0" w:color="auto"/>
            <w:right w:val="none" w:sz="0" w:space="0" w:color="auto"/>
          </w:divBdr>
        </w:div>
        <w:div w:id="826869960">
          <w:marLeft w:val="0"/>
          <w:marRight w:val="0"/>
          <w:marTop w:val="0"/>
          <w:marBottom w:val="0"/>
          <w:divBdr>
            <w:top w:val="none" w:sz="0" w:space="0" w:color="auto"/>
            <w:left w:val="none" w:sz="0" w:space="0" w:color="auto"/>
            <w:bottom w:val="none" w:sz="0" w:space="0" w:color="auto"/>
            <w:right w:val="none" w:sz="0" w:space="0" w:color="auto"/>
          </w:divBdr>
        </w:div>
        <w:div w:id="843471216">
          <w:marLeft w:val="0"/>
          <w:marRight w:val="0"/>
          <w:marTop w:val="0"/>
          <w:marBottom w:val="0"/>
          <w:divBdr>
            <w:top w:val="none" w:sz="0" w:space="0" w:color="auto"/>
            <w:left w:val="none" w:sz="0" w:space="0" w:color="auto"/>
            <w:bottom w:val="none" w:sz="0" w:space="0" w:color="auto"/>
            <w:right w:val="none" w:sz="0" w:space="0" w:color="auto"/>
          </w:divBdr>
        </w:div>
        <w:div w:id="854461397">
          <w:marLeft w:val="0"/>
          <w:marRight w:val="0"/>
          <w:marTop w:val="0"/>
          <w:marBottom w:val="0"/>
          <w:divBdr>
            <w:top w:val="none" w:sz="0" w:space="0" w:color="auto"/>
            <w:left w:val="none" w:sz="0" w:space="0" w:color="auto"/>
            <w:bottom w:val="none" w:sz="0" w:space="0" w:color="auto"/>
            <w:right w:val="none" w:sz="0" w:space="0" w:color="auto"/>
          </w:divBdr>
        </w:div>
        <w:div w:id="859733844">
          <w:marLeft w:val="0"/>
          <w:marRight w:val="0"/>
          <w:marTop w:val="0"/>
          <w:marBottom w:val="0"/>
          <w:divBdr>
            <w:top w:val="none" w:sz="0" w:space="0" w:color="auto"/>
            <w:left w:val="none" w:sz="0" w:space="0" w:color="auto"/>
            <w:bottom w:val="none" w:sz="0" w:space="0" w:color="auto"/>
            <w:right w:val="none" w:sz="0" w:space="0" w:color="auto"/>
          </w:divBdr>
        </w:div>
        <w:div w:id="864906693">
          <w:marLeft w:val="0"/>
          <w:marRight w:val="0"/>
          <w:marTop w:val="0"/>
          <w:marBottom w:val="0"/>
          <w:divBdr>
            <w:top w:val="none" w:sz="0" w:space="0" w:color="auto"/>
            <w:left w:val="none" w:sz="0" w:space="0" w:color="auto"/>
            <w:bottom w:val="none" w:sz="0" w:space="0" w:color="auto"/>
            <w:right w:val="none" w:sz="0" w:space="0" w:color="auto"/>
          </w:divBdr>
        </w:div>
        <w:div w:id="898326843">
          <w:marLeft w:val="0"/>
          <w:marRight w:val="0"/>
          <w:marTop w:val="0"/>
          <w:marBottom w:val="0"/>
          <w:divBdr>
            <w:top w:val="none" w:sz="0" w:space="0" w:color="auto"/>
            <w:left w:val="none" w:sz="0" w:space="0" w:color="auto"/>
            <w:bottom w:val="none" w:sz="0" w:space="0" w:color="auto"/>
            <w:right w:val="none" w:sz="0" w:space="0" w:color="auto"/>
          </w:divBdr>
        </w:div>
        <w:div w:id="909967917">
          <w:marLeft w:val="0"/>
          <w:marRight w:val="0"/>
          <w:marTop w:val="0"/>
          <w:marBottom w:val="0"/>
          <w:divBdr>
            <w:top w:val="none" w:sz="0" w:space="0" w:color="auto"/>
            <w:left w:val="none" w:sz="0" w:space="0" w:color="auto"/>
            <w:bottom w:val="none" w:sz="0" w:space="0" w:color="auto"/>
            <w:right w:val="none" w:sz="0" w:space="0" w:color="auto"/>
          </w:divBdr>
        </w:div>
        <w:div w:id="1015305368">
          <w:marLeft w:val="0"/>
          <w:marRight w:val="0"/>
          <w:marTop w:val="0"/>
          <w:marBottom w:val="0"/>
          <w:divBdr>
            <w:top w:val="none" w:sz="0" w:space="0" w:color="auto"/>
            <w:left w:val="none" w:sz="0" w:space="0" w:color="auto"/>
            <w:bottom w:val="none" w:sz="0" w:space="0" w:color="auto"/>
            <w:right w:val="none" w:sz="0" w:space="0" w:color="auto"/>
          </w:divBdr>
        </w:div>
        <w:div w:id="1037313701">
          <w:marLeft w:val="0"/>
          <w:marRight w:val="0"/>
          <w:marTop w:val="0"/>
          <w:marBottom w:val="0"/>
          <w:divBdr>
            <w:top w:val="none" w:sz="0" w:space="0" w:color="auto"/>
            <w:left w:val="none" w:sz="0" w:space="0" w:color="auto"/>
            <w:bottom w:val="none" w:sz="0" w:space="0" w:color="auto"/>
            <w:right w:val="none" w:sz="0" w:space="0" w:color="auto"/>
          </w:divBdr>
        </w:div>
        <w:div w:id="1040861694">
          <w:marLeft w:val="0"/>
          <w:marRight w:val="0"/>
          <w:marTop w:val="0"/>
          <w:marBottom w:val="0"/>
          <w:divBdr>
            <w:top w:val="none" w:sz="0" w:space="0" w:color="auto"/>
            <w:left w:val="none" w:sz="0" w:space="0" w:color="auto"/>
            <w:bottom w:val="none" w:sz="0" w:space="0" w:color="auto"/>
            <w:right w:val="none" w:sz="0" w:space="0" w:color="auto"/>
          </w:divBdr>
        </w:div>
        <w:div w:id="1082336255">
          <w:marLeft w:val="0"/>
          <w:marRight w:val="0"/>
          <w:marTop w:val="0"/>
          <w:marBottom w:val="0"/>
          <w:divBdr>
            <w:top w:val="none" w:sz="0" w:space="0" w:color="auto"/>
            <w:left w:val="none" w:sz="0" w:space="0" w:color="auto"/>
            <w:bottom w:val="none" w:sz="0" w:space="0" w:color="auto"/>
            <w:right w:val="none" w:sz="0" w:space="0" w:color="auto"/>
          </w:divBdr>
        </w:div>
        <w:div w:id="1084644914">
          <w:marLeft w:val="0"/>
          <w:marRight w:val="0"/>
          <w:marTop w:val="0"/>
          <w:marBottom w:val="0"/>
          <w:divBdr>
            <w:top w:val="none" w:sz="0" w:space="0" w:color="auto"/>
            <w:left w:val="none" w:sz="0" w:space="0" w:color="auto"/>
            <w:bottom w:val="none" w:sz="0" w:space="0" w:color="auto"/>
            <w:right w:val="none" w:sz="0" w:space="0" w:color="auto"/>
          </w:divBdr>
        </w:div>
        <w:div w:id="1103962859">
          <w:marLeft w:val="0"/>
          <w:marRight w:val="0"/>
          <w:marTop w:val="0"/>
          <w:marBottom w:val="0"/>
          <w:divBdr>
            <w:top w:val="none" w:sz="0" w:space="0" w:color="auto"/>
            <w:left w:val="none" w:sz="0" w:space="0" w:color="auto"/>
            <w:bottom w:val="none" w:sz="0" w:space="0" w:color="auto"/>
            <w:right w:val="none" w:sz="0" w:space="0" w:color="auto"/>
          </w:divBdr>
        </w:div>
        <w:div w:id="1124157357">
          <w:marLeft w:val="0"/>
          <w:marRight w:val="0"/>
          <w:marTop w:val="0"/>
          <w:marBottom w:val="0"/>
          <w:divBdr>
            <w:top w:val="none" w:sz="0" w:space="0" w:color="auto"/>
            <w:left w:val="none" w:sz="0" w:space="0" w:color="auto"/>
            <w:bottom w:val="none" w:sz="0" w:space="0" w:color="auto"/>
            <w:right w:val="none" w:sz="0" w:space="0" w:color="auto"/>
          </w:divBdr>
        </w:div>
        <w:div w:id="1170289685">
          <w:marLeft w:val="0"/>
          <w:marRight w:val="0"/>
          <w:marTop w:val="0"/>
          <w:marBottom w:val="0"/>
          <w:divBdr>
            <w:top w:val="none" w:sz="0" w:space="0" w:color="auto"/>
            <w:left w:val="none" w:sz="0" w:space="0" w:color="auto"/>
            <w:bottom w:val="none" w:sz="0" w:space="0" w:color="auto"/>
            <w:right w:val="none" w:sz="0" w:space="0" w:color="auto"/>
          </w:divBdr>
        </w:div>
        <w:div w:id="1215896604">
          <w:marLeft w:val="0"/>
          <w:marRight w:val="0"/>
          <w:marTop w:val="0"/>
          <w:marBottom w:val="0"/>
          <w:divBdr>
            <w:top w:val="none" w:sz="0" w:space="0" w:color="auto"/>
            <w:left w:val="none" w:sz="0" w:space="0" w:color="auto"/>
            <w:bottom w:val="none" w:sz="0" w:space="0" w:color="auto"/>
            <w:right w:val="none" w:sz="0" w:space="0" w:color="auto"/>
          </w:divBdr>
        </w:div>
        <w:div w:id="1234923950">
          <w:marLeft w:val="0"/>
          <w:marRight w:val="0"/>
          <w:marTop w:val="0"/>
          <w:marBottom w:val="0"/>
          <w:divBdr>
            <w:top w:val="none" w:sz="0" w:space="0" w:color="auto"/>
            <w:left w:val="none" w:sz="0" w:space="0" w:color="auto"/>
            <w:bottom w:val="none" w:sz="0" w:space="0" w:color="auto"/>
            <w:right w:val="none" w:sz="0" w:space="0" w:color="auto"/>
          </w:divBdr>
        </w:div>
        <w:div w:id="1244492119">
          <w:marLeft w:val="0"/>
          <w:marRight w:val="0"/>
          <w:marTop w:val="0"/>
          <w:marBottom w:val="0"/>
          <w:divBdr>
            <w:top w:val="none" w:sz="0" w:space="0" w:color="auto"/>
            <w:left w:val="none" w:sz="0" w:space="0" w:color="auto"/>
            <w:bottom w:val="none" w:sz="0" w:space="0" w:color="auto"/>
            <w:right w:val="none" w:sz="0" w:space="0" w:color="auto"/>
          </w:divBdr>
        </w:div>
        <w:div w:id="1273439102">
          <w:marLeft w:val="0"/>
          <w:marRight w:val="0"/>
          <w:marTop w:val="0"/>
          <w:marBottom w:val="0"/>
          <w:divBdr>
            <w:top w:val="none" w:sz="0" w:space="0" w:color="auto"/>
            <w:left w:val="none" w:sz="0" w:space="0" w:color="auto"/>
            <w:bottom w:val="none" w:sz="0" w:space="0" w:color="auto"/>
            <w:right w:val="none" w:sz="0" w:space="0" w:color="auto"/>
          </w:divBdr>
        </w:div>
        <w:div w:id="1332951558">
          <w:marLeft w:val="0"/>
          <w:marRight w:val="0"/>
          <w:marTop w:val="0"/>
          <w:marBottom w:val="0"/>
          <w:divBdr>
            <w:top w:val="none" w:sz="0" w:space="0" w:color="auto"/>
            <w:left w:val="none" w:sz="0" w:space="0" w:color="auto"/>
            <w:bottom w:val="none" w:sz="0" w:space="0" w:color="auto"/>
            <w:right w:val="none" w:sz="0" w:space="0" w:color="auto"/>
          </w:divBdr>
        </w:div>
        <w:div w:id="1339700265">
          <w:marLeft w:val="0"/>
          <w:marRight w:val="0"/>
          <w:marTop w:val="0"/>
          <w:marBottom w:val="0"/>
          <w:divBdr>
            <w:top w:val="none" w:sz="0" w:space="0" w:color="auto"/>
            <w:left w:val="none" w:sz="0" w:space="0" w:color="auto"/>
            <w:bottom w:val="none" w:sz="0" w:space="0" w:color="auto"/>
            <w:right w:val="none" w:sz="0" w:space="0" w:color="auto"/>
          </w:divBdr>
        </w:div>
        <w:div w:id="1344479072">
          <w:marLeft w:val="0"/>
          <w:marRight w:val="0"/>
          <w:marTop w:val="0"/>
          <w:marBottom w:val="0"/>
          <w:divBdr>
            <w:top w:val="none" w:sz="0" w:space="0" w:color="auto"/>
            <w:left w:val="none" w:sz="0" w:space="0" w:color="auto"/>
            <w:bottom w:val="none" w:sz="0" w:space="0" w:color="auto"/>
            <w:right w:val="none" w:sz="0" w:space="0" w:color="auto"/>
          </w:divBdr>
        </w:div>
        <w:div w:id="1345935350">
          <w:marLeft w:val="0"/>
          <w:marRight w:val="0"/>
          <w:marTop w:val="0"/>
          <w:marBottom w:val="0"/>
          <w:divBdr>
            <w:top w:val="none" w:sz="0" w:space="0" w:color="auto"/>
            <w:left w:val="none" w:sz="0" w:space="0" w:color="auto"/>
            <w:bottom w:val="none" w:sz="0" w:space="0" w:color="auto"/>
            <w:right w:val="none" w:sz="0" w:space="0" w:color="auto"/>
          </w:divBdr>
        </w:div>
        <w:div w:id="1348016822">
          <w:marLeft w:val="0"/>
          <w:marRight w:val="0"/>
          <w:marTop w:val="0"/>
          <w:marBottom w:val="0"/>
          <w:divBdr>
            <w:top w:val="none" w:sz="0" w:space="0" w:color="auto"/>
            <w:left w:val="none" w:sz="0" w:space="0" w:color="auto"/>
            <w:bottom w:val="none" w:sz="0" w:space="0" w:color="auto"/>
            <w:right w:val="none" w:sz="0" w:space="0" w:color="auto"/>
          </w:divBdr>
        </w:div>
        <w:div w:id="1409575114">
          <w:marLeft w:val="0"/>
          <w:marRight w:val="0"/>
          <w:marTop w:val="0"/>
          <w:marBottom w:val="0"/>
          <w:divBdr>
            <w:top w:val="none" w:sz="0" w:space="0" w:color="auto"/>
            <w:left w:val="none" w:sz="0" w:space="0" w:color="auto"/>
            <w:bottom w:val="none" w:sz="0" w:space="0" w:color="auto"/>
            <w:right w:val="none" w:sz="0" w:space="0" w:color="auto"/>
          </w:divBdr>
        </w:div>
        <w:div w:id="1449814414">
          <w:marLeft w:val="0"/>
          <w:marRight w:val="0"/>
          <w:marTop w:val="0"/>
          <w:marBottom w:val="0"/>
          <w:divBdr>
            <w:top w:val="none" w:sz="0" w:space="0" w:color="auto"/>
            <w:left w:val="none" w:sz="0" w:space="0" w:color="auto"/>
            <w:bottom w:val="none" w:sz="0" w:space="0" w:color="auto"/>
            <w:right w:val="none" w:sz="0" w:space="0" w:color="auto"/>
          </w:divBdr>
        </w:div>
        <w:div w:id="1465193604">
          <w:marLeft w:val="0"/>
          <w:marRight w:val="0"/>
          <w:marTop w:val="0"/>
          <w:marBottom w:val="0"/>
          <w:divBdr>
            <w:top w:val="none" w:sz="0" w:space="0" w:color="auto"/>
            <w:left w:val="none" w:sz="0" w:space="0" w:color="auto"/>
            <w:bottom w:val="none" w:sz="0" w:space="0" w:color="auto"/>
            <w:right w:val="none" w:sz="0" w:space="0" w:color="auto"/>
          </w:divBdr>
        </w:div>
        <w:div w:id="1547180827">
          <w:marLeft w:val="0"/>
          <w:marRight w:val="0"/>
          <w:marTop w:val="0"/>
          <w:marBottom w:val="0"/>
          <w:divBdr>
            <w:top w:val="none" w:sz="0" w:space="0" w:color="auto"/>
            <w:left w:val="none" w:sz="0" w:space="0" w:color="auto"/>
            <w:bottom w:val="none" w:sz="0" w:space="0" w:color="auto"/>
            <w:right w:val="none" w:sz="0" w:space="0" w:color="auto"/>
          </w:divBdr>
        </w:div>
        <w:div w:id="1557472624">
          <w:marLeft w:val="0"/>
          <w:marRight w:val="0"/>
          <w:marTop w:val="0"/>
          <w:marBottom w:val="0"/>
          <w:divBdr>
            <w:top w:val="none" w:sz="0" w:space="0" w:color="auto"/>
            <w:left w:val="none" w:sz="0" w:space="0" w:color="auto"/>
            <w:bottom w:val="none" w:sz="0" w:space="0" w:color="auto"/>
            <w:right w:val="none" w:sz="0" w:space="0" w:color="auto"/>
          </w:divBdr>
        </w:div>
        <w:div w:id="1565262486">
          <w:marLeft w:val="0"/>
          <w:marRight w:val="0"/>
          <w:marTop w:val="0"/>
          <w:marBottom w:val="0"/>
          <w:divBdr>
            <w:top w:val="none" w:sz="0" w:space="0" w:color="auto"/>
            <w:left w:val="none" w:sz="0" w:space="0" w:color="auto"/>
            <w:bottom w:val="none" w:sz="0" w:space="0" w:color="auto"/>
            <w:right w:val="none" w:sz="0" w:space="0" w:color="auto"/>
          </w:divBdr>
        </w:div>
        <w:div w:id="1587618791">
          <w:marLeft w:val="0"/>
          <w:marRight w:val="0"/>
          <w:marTop w:val="0"/>
          <w:marBottom w:val="0"/>
          <w:divBdr>
            <w:top w:val="none" w:sz="0" w:space="0" w:color="auto"/>
            <w:left w:val="none" w:sz="0" w:space="0" w:color="auto"/>
            <w:bottom w:val="none" w:sz="0" w:space="0" w:color="auto"/>
            <w:right w:val="none" w:sz="0" w:space="0" w:color="auto"/>
          </w:divBdr>
        </w:div>
        <w:div w:id="1613628446">
          <w:marLeft w:val="0"/>
          <w:marRight w:val="0"/>
          <w:marTop w:val="0"/>
          <w:marBottom w:val="0"/>
          <w:divBdr>
            <w:top w:val="none" w:sz="0" w:space="0" w:color="auto"/>
            <w:left w:val="none" w:sz="0" w:space="0" w:color="auto"/>
            <w:bottom w:val="none" w:sz="0" w:space="0" w:color="auto"/>
            <w:right w:val="none" w:sz="0" w:space="0" w:color="auto"/>
          </w:divBdr>
        </w:div>
        <w:div w:id="1654602159">
          <w:marLeft w:val="0"/>
          <w:marRight w:val="0"/>
          <w:marTop w:val="0"/>
          <w:marBottom w:val="0"/>
          <w:divBdr>
            <w:top w:val="none" w:sz="0" w:space="0" w:color="auto"/>
            <w:left w:val="none" w:sz="0" w:space="0" w:color="auto"/>
            <w:bottom w:val="none" w:sz="0" w:space="0" w:color="auto"/>
            <w:right w:val="none" w:sz="0" w:space="0" w:color="auto"/>
          </w:divBdr>
        </w:div>
        <w:div w:id="1703047485">
          <w:marLeft w:val="0"/>
          <w:marRight w:val="0"/>
          <w:marTop w:val="0"/>
          <w:marBottom w:val="0"/>
          <w:divBdr>
            <w:top w:val="none" w:sz="0" w:space="0" w:color="auto"/>
            <w:left w:val="none" w:sz="0" w:space="0" w:color="auto"/>
            <w:bottom w:val="none" w:sz="0" w:space="0" w:color="auto"/>
            <w:right w:val="none" w:sz="0" w:space="0" w:color="auto"/>
          </w:divBdr>
        </w:div>
        <w:div w:id="1724063271">
          <w:marLeft w:val="0"/>
          <w:marRight w:val="0"/>
          <w:marTop w:val="0"/>
          <w:marBottom w:val="0"/>
          <w:divBdr>
            <w:top w:val="none" w:sz="0" w:space="0" w:color="auto"/>
            <w:left w:val="none" w:sz="0" w:space="0" w:color="auto"/>
            <w:bottom w:val="none" w:sz="0" w:space="0" w:color="auto"/>
            <w:right w:val="none" w:sz="0" w:space="0" w:color="auto"/>
          </w:divBdr>
        </w:div>
        <w:div w:id="1805074760">
          <w:marLeft w:val="0"/>
          <w:marRight w:val="0"/>
          <w:marTop w:val="0"/>
          <w:marBottom w:val="0"/>
          <w:divBdr>
            <w:top w:val="none" w:sz="0" w:space="0" w:color="auto"/>
            <w:left w:val="none" w:sz="0" w:space="0" w:color="auto"/>
            <w:bottom w:val="none" w:sz="0" w:space="0" w:color="auto"/>
            <w:right w:val="none" w:sz="0" w:space="0" w:color="auto"/>
          </w:divBdr>
        </w:div>
        <w:div w:id="1909221185">
          <w:marLeft w:val="0"/>
          <w:marRight w:val="0"/>
          <w:marTop w:val="0"/>
          <w:marBottom w:val="0"/>
          <w:divBdr>
            <w:top w:val="none" w:sz="0" w:space="0" w:color="auto"/>
            <w:left w:val="none" w:sz="0" w:space="0" w:color="auto"/>
            <w:bottom w:val="none" w:sz="0" w:space="0" w:color="auto"/>
            <w:right w:val="none" w:sz="0" w:space="0" w:color="auto"/>
          </w:divBdr>
        </w:div>
        <w:div w:id="1949581040">
          <w:marLeft w:val="0"/>
          <w:marRight w:val="0"/>
          <w:marTop w:val="0"/>
          <w:marBottom w:val="0"/>
          <w:divBdr>
            <w:top w:val="none" w:sz="0" w:space="0" w:color="auto"/>
            <w:left w:val="none" w:sz="0" w:space="0" w:color="auto"/>
            <w:bottom w:val="none" w:sz="0" w:space="0" w:color="auto"/>
            <w:right w:val="none" w:sz="0" w:space="0" w:color="auto"/>
          </w:divBdr>
        </w:div>
        <w:div w:id="2001275390">
          <w:marLeft w:val="0"/>
          <w:marRight w:val="0"/>
          <w:marTop w:val="0"/>
          <w:marBottom w:val="0"/>
          <w:divBdr>
            <w:top w:val="none" w:sz="0" w:space="0" w:color="auto"/>
            <w:left w:val="none" w:sz="0" w:space="0" w:color="auto"/>
            <w:bottom w:val="none" w:sz="0" w:space="0" w:color="auto"/>
            <w:right w:val="none" w:sz="0" w:space="0" w:color="auto"/>
          </w:divBdr>
        </w:div>
        <w:div w:id="2019042237">
          <w:marLeft w:val="0"/>
          <w:marRight w:val="0"/>
          <w:marTop w:val="0"/>
          <w:marBottom w:val="0"/>
          <w:divBdr>
            <w:top w:val="none" w:sz="0" w:space="0" w:color="auto"/>
            <w:left w:val="none" w:sz="0" w:space="0" w:color="auto"/>
            <w:bottom w:val="none" w:sz="0" w:space="0" w:color="auto"/>
            <w:right w:val="none" w:sz="0" w:space="0" w:color="auto"/>
          </w:divBdr>
        </w:div>
        <w:div w:id="2073232387">
          <w:marLeft w:val="0"/>
          <w:marRight w:val="0"/>
          <w:marTop w:val="0"/>
          <w:marBottom w:val="0"/>
          <w:divBdr>
            <w:top w:val="none" w:sz="0" w:space="0" w:color="auto"/>
            <w:left w:val="none" w:sz="0" w:space="0" w:color="auto"/>
            <w:bottom w:val="none" w:sz="0" w:space="0" w:color="auto"/>
            <w:right w:val="none" w:sz="0" w:space="0" w:color="auto"/>
          </w:divBdr>
        </w:div>
        <w:div w:id="2098551684">
          <w:marLeft w:val="0"/>
          <w:marRight w:val="0"/>
          <w:marTop w:val="0"/>
          <w:marBottom w:val="0"/>
          <w:divBdr>
            <w:top w:val="none" w:sz="0" w:space="0" w:color="auto"/>
            <w:left w:val="none" w:sz="0" w:space="0" w:color="auto"/>
            <w:bottom w:val="none" w:sz="0" w:space="0" w:color="auto"/>
            <w:right w:val="none" w:sz="0" w:space="0" w:color="auto"/>
          </w:divBdr>
        </w:div>
        <w:div w:id="2122265248">
          <w:marLeft w:val="0"/>
          <w:marRight w:val="0"/>
          <w:marTop w:val="0"/>
          <w:marBottom w:val="0"/>
          <w:divBdr>
            <w:top w:val="none" w:sz="0" w:space="0" w:color="auto"/>
            <w:left w:val="none" w:sz="0" w:space="0" w:color="auto"/>
            <w:bottom w:val="none" w:sz="0" w:space="0" w:color="auto"/>
            <w:right w:val="none" w:sz="0" w:space="0" w:color="auto"/>
          </w:divBdr>
        </w:div>
        <w:div w:id="2136632430">
          <w:marLeft w:val="0"/>
          <w:marRight w:val="0"/>
          <w:marTop w:val="0"/>
          <w:marBottom w:val="0"/>
          <w:divBdr>
            <w:top w:val="none" w:sz="0" w:space="0" w:color="auto"/>
            <w:left w:val="none" w:sz="0" w:space="0" w:color="auto"/>
            <w:bottom w:val="none" w:sz="0" w:space="0" w:color="auto"/>
            <w:right w:val="none" w:sz="0" w:space="0" w:color="auto"/>
          </w:divBdr>
        </w:div>
      </w:divsChild>
    </w:div>
    <w:div w:id="258176037">
      <w:bodyDiv w:val="1"/>
      <w:marLeft w:val="0"/>
      <w:marRight w:val="0"/>
      <w:marTop w:val="0"/>
      <w:marBottom w:val="0"/>
      <w:divBdr>
        <w:top w:val="none" w:sz="0" w:space="0" w:color="auto"/>
        <w:left w:val="none" w:sz="0" w:space="0" w:color="auto"/>
        <w:bottom w:val="none" w:sz="0" w:space="0" w:color="auto"/>
        <w:right w:val="none" w:sz="0" w:space="0" w:color="auto"/>
      </w:divBdr>
      <w:divsChild>
        <w:div w:id="2085256538">
          <w:marLeft w:val="0"/>
          <w:marRight w:val="0"/>
          <w:marTop w:val="0"/>
          <w:marBottom w:val="0"/>
          <w:divBdr>
            <w:top w:val="none" w:sz="0" w:space="0" w:color="auto"/>
            <w:left w:val="none" w:sz="0" w:space="0" w:color="auto"/>
            <w:bottom w:val="none" w:sz="0" w:space="0" w:color="auto"/>
            <w:right w:val="none" w:sz="0" w:space="0" w:color="auto"/>
          </w:divBdr>
          <w:divsChild>
            <w:div w:id="20208189">
              <w:marLeft w:val="0"/>
              <w:marRight w:val="0"/>
              <w:marTop w:val="0"/>
              <w:marBottom w:val="0"/>
              <w:divBdr>
                <w:top w:val="none" w:sz="0" w:space="0" w:color="auto"/>
                <w:left w:val="none" w:sz="0" w:space="0" w:color="auto"/>
                <w:bottom w:val="none" w:sz="0" w:space="0" w:color="auto"/>
                <w:right w:val="none" w:sz="0" w:space="0" w:color="auto"/>
              </w:divBdr>
              <w:divsChild>
                <w:div w:id="811942309">
                  <w:marLeft w:val="0"/>
                  <w:marRight w:val="0"/>
                  <w:marTop w:val="0"/>
                  <w:marBottom w:val="0"/>
                  <w:divBdr>
                    <w:top w:val="none" w:sz="0" w:space="0" w:color="auto"/>
                    <w:left w:val="none" w:sz="0" w:space="0" w:color="auto"/>
                    <w:bottom w:val="none" w:sz="0" w:space="0" w:color="auto"/>
                    <w:right w:val="none" w:sz="0" w:space="0" w:color="auto"/>
                  </w:divBdr>
                  <w:divsChild>
                    <w:div w:id="1860315026">
                      <w:marLeft w:val="0"/>
                      <w:marRight w:val="0"/>
                      <w:marTop w:val="0"/>
                      <w:marBottom w:val="0"/>
                      <w:divBdr>
                        <w:top w:val="none" w:sz="0" w:space="0" w:color="auto"/>
                        <w:left w:val="none" w:sz="0" w:space="0" w:color="auto"/>
                        <w:bottom w:val="none" w:sz="0" w:space="0" w:color="auto"/>
                        <w:right w:val="none" w:sz="0" w:space="0" w:color="auto"/>
                      </w:divBdr>
                      <w:divsChild>
                        <w:div w:id="11739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21561">
      <w:bodyDiv w:val="1"/>
      <w:marLeft w:val="0"/>
      <w:marRight w:val="0"/>
      <w:marTop w:val="0"/>
      <w:marBottom w:val="0"/>
      <w:divBdr>
        <w:top w:val="none" w:sz="0" w:space="0" w:color="auto"/>
        <w:left w:val="none" w:sz="0" w:space="0" w:color="auto"/>
        <w:bottom w:val="none" w:sz="0" w:space="0" w:color="auto"/>
        <w:right w:val="none" w:sz="0" w:space="0" w:color="auto"/>
      </w:divBdr>
      <w:divsChild>
        <w:div w:id="241572739">
          <w:marLeft w:val="0"/>
          <w:marRight w:val="0"/>
          <w:marTop w:val="0"/>
          <w:marBottom w:val="0"/>
          <w:divBdr>
            <w:top w:val="none" w:sz="0" w:space="0" w:color="auto"/>
            <w:left w:val="none" w:sz="0" w:space="0" w:color="auto"/>
            <w:bottom w:val="none" w:sz="0" w:space="0" w:color="auto"/>
            <w:right w:val="none" w:sz="0" w:space="0" w:color="auto"/>
          </w:divBdr>
          <w:divsChild>
            <w:div w:id="1705667612">
              <w:marLeft w:val="0"/>
              <w:marRight w:val="0"/>
              <w:marTop w:val="0"/>
              <w:marBottom w:val="0"/>
              <w:divBdr>
                <w:top w:val="none" w:sz="0" w:space="0" w:color="auto"/>
                <w:left w:val="none" w:sz="0" w:space="0" w:color="auto"/>
                <w:bottom w:val="none" w:sz="0" w:space="0" w:color="auto"/>
                <w:right w:val="none" w:sz="0" w:space="0" w:color="auto"/>
              </w:divBdr>
              <w:divsChild>
                <w:div w:id="188761139">
                  <w:marLeft w:val="0"/>
                  <w:marRight w:val="0"/>
                  <w:marTop w:val="0"/>
                  <w:marBottom w:val="0"/>
                  <w:divBdr>
                    <w:top w:val="none" w:sz="0" w:space="0" w:color="auto"/>
                    <w:left w:val="none" w:sz="0" w:space="0" w:color="auto"/>
                    <w:bottom w:val="none" w:sz="0" w:space="0" w:color="auto"/>
                    <w:right w:val="none" w:sz="0" w:space="0" w:color="auto"/>
                  </w:divBdr>
                  <w:divsChild>
                    <w:div w:id="2089768279">
                      <w:marLeft w:val="0"/>
                      <w:marRight w:val="0"/>
                      <w:marTop w:val="0"/>
                      <w:marBottom w:val="0"/>
                      <w:divBdr>
                        <w:top w:val="none" w:sz="0" w:space="0" w:color="auto"/>
                        <w:left w:val="none" w:sz="0" w:space="0" w:color="auto"/>
                        <w:bottom w:val="none" w:sz="0" w:space="0" w:color="auto"/>
                        <w:right w:val="none" w:sz="0" w:space="0" w:color="auto"/>
                      </w:divBdr>
                      <w:divsChild>
                        <w:div w:id="7823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099517">
      <w:bodyDiv w:val="1"/>
      <w:marLeft w:val="0"/>
      <w:marRight w:val="0"/>
      <w:marTop w:val="0"/>
      <w:marBottom w:val="0"/>
      <w:divBdr>
        <w:top w:val="none" w:sz="0" w:space="0" w:color="auto"/>
        <w:left w:val="none" w:sz="0" w:space="0" w:color="auto"/>
        <w:bottom w:val="none" w:sz="0" w:space="0" w:color="auto"/>
        <w:right w:val="none" w:sz="0" w:space="0" w:color="auto"/>
      </w:divBdr>
    </w:div>
    <w:div w:id="476798976">
      <w:bodyDiv w:val="1"/>
      <w:marLeft w:val="0"/>
      <w:marRight w:val="0"/>
      <w:marTop w:val="0"/>
      <w:marBottom w:val="0"/>
      <w:divBdr>
        <w:top w:val="none" w:sz="0" w:space="0" w:color="auto"/>
        <w:left w:val="none" w:sz="0" w:space="0" w:color="auto"/>
        <w:bottom w:val="none" w:sz="0" w:space="0" w:color="auto"/>
        <w:right w:val="none" w:sz="0" w:space="0" w:color="auto"/>
      </w:divBdr>
      <w:divsChild>
        <w:div w:id="841046800">
          <w:marLeft w:val="0"/>
          <w:marRight w:val="0"/>
          <w:marTop w:val="0"/>
          <w:marBottom w:val="0"/>
          <w:divBdr>
            <w:top w:val="none" w:sz="0" w:space="0" w:color="auto"/>
            <w:left w:val="none" w:sz="0" w:space="0" w:color="auto"/>
            <w:bottom w:val="none" w:sz="0" w:space="0" w:color="auto"/>
            <w:right w:val="none" w:sz="0" w:space="0" w:color="auto"/>
          </w:divBdr>
          <w:divsChild>
            <w:div w:id="652221226">
              <w:marLeft w:val="0"/>
              <w:marRight w:val="0"/>
              <w:marTop w:val="0"/>
              <w:marBottom w:val="0"/>
              <w:divBdr>
                <w:top w:val="none" w:sz="0" w:space="0" w:color="auto"/>
                <w:left w:val="none" w:sz="0" w:space="0" w:color="auto"/>
                <w:bottom w:val="none" w:sz="0" w:space="0" w:color="auto"/>
                <w:right w:val="none" w:sz="0" w:space="0" w:color="auto"/>
              </w:divBdr>
              <w:divsChild>
                <w:div w:id="260183863">
                  <w:marLeft w:val="0"/>
                  <w:marRight w:val="0"/>
                  <w:marTop w:val="0"/>
                  <w:marBottom w:val="0"/>
                  <w:divBdr>
                    <w:top w:val="none" w:sz="0" w:space="0" w:color="auto"/>
                    <w:left w:val="none" w:sz="0" w:space="0" w:color="auto"/>
                    <w:bottom w:val="none" w:sz="0" w:space="0" w:color="auto"/>
                    <w:right w:val="none" w:sz="0" w:space="0" w:color="auto"/>
                  </w:divBdr>
                  <w:divsChild>
                    <w:div w:id="579556705">
                      <w:marLeft w:val="0"/>
                      <w:marRight w:val="0"/>
                      <w:marTop w:val="0"/>
                      <w:marBottom w:val="0"/>
                      <w:divBdr>
                        <w:top w:val="none" w:sz="0" w:space="0" w:color="auto"/>
                        <w:left w:val="none" w:sz="0" w:space="0" w:color="auto"/>
                        <w:bottom w:val="none" w:sz="0" w:space="0" w:color="auto"/>
                        <w:right w:val="none" w:sz="0" w:space="0" w:color="auto"/>
                      </w:divBdr>
                      <w:divsChild>
                        <w:div w:id="10611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6338">
      <w:bodyDiv w:val="1"/>
      <w:marLeft w:val="0"/>
      <w:marRight w:val="0"/>
      <w:marTop w:val="0"/>
      <w:marBottom w:val="0"/>
      <w:divBdr>
        <w:top w:val="none" w:sz="0" w:space="0" w:color="auto"/>
        <w:left w:val="none" w:sz="0" w:space="0" w:color="auto"/>
        <w:bottom w:val="none" w:sz="0" w:space="0" w:color="auto"/>
        <w:right w:val="none" w:sz="0" w:space="0" w:color="auto"/>
      </w:divBdr>
      <w:divsChild>
        <w:div w:id="1257709004">
          <w:marLeft w:val="0"/>
          <w:marRight w:val="0"/>
          <w:marTop w:val="0"/>
          <w:marBottom w:val="0"/>
          <w:divBdr>
            <w:top w:val="none" w:sz="0" w:space="0" w:color="auto"/>
            <w:left w:val="none" w:sz="0" w:space="0" w:color="auto"/>
            <w:bottom w:val="none" w:sz="0" w:space="0" w:color="auto"/>
            <w:right w:val="none" w:sz="0" w:space="0" w:color="auto"/>
          </w:divBdr>
          <w:divsChild>
            <w:div w:id="7251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4791">
      <w:bodyDiv w:val="1"/>
      <w:marLeft w:val="0"/>
      <w:marRight w:val="0"/>
      <w:marTop w:val="0"/>
      <w:marBottom w:val="0"/>
      <w:divBdr>
        <w:top w:val="none" w:sz="0" w:space="0" w:color="auto"/>
        <w:left w:val="none" w:sz="0" w:space="0" w:color="auto"/>
        <w:bottom w:val="none" w:sz="0" w:space="0" w:color="auto"/>
        <w:right w:val="none" w:sz="0" w:space="0" w:color="auto"/>
      </w:divBdr>
      <w:divsChild>
        <w:div w:id="982466639">
          <w:marLeft w:val="0"/>
          <w:marRight w:val="0"/>
          <w:marTop w:val="0"/>
          <w:marBottom w:val="0"/>
          <w:divBdr>
            <w:top w:val="none" w:sz="0" w:space="0" w:color="auto"/>
            <w:left w:val="none" w:sz="0" w:space="0" w:color="auto"/>
            <w:bottom w:val="none" w:sz="0" w:space="0" w:color="auto"/>
            <w:right w:val="none" w:sz="0" w:space="0" w:color="auto"/>
          </w:divBdr>
          <w:divsChild>
            <w:div w:id="818576521">
              <w:marLeft w:val="0"/>
              <w:marRight w:val="0"/>
              <w:marTop w:val="0"/>
              <w:marBottom w:val="0"/>
              <w:divBdr>
                <w:top w:val="none" w:sz="0" w:space="0" w:color="auto"/>
                <w:left w:val="none" w:sz="0" w:space="0" w:color="auto"/>
                <w:bottom w:val="none" w:sz="0" w:space="0" w:color="auto"/>
                <w:right w:val="none" w:sz="0" w:space="0" w:color="auto"/>
              </w:divBdr>
              <w:divsChild>
                <w:div w:id="880827166">
                  <w:marLeft w:val="0"/>
                  <w:marRight w:val="0"/>
                  <w:marTop w:val="0"/>
                  <w:marBottom w:val="0"/>
                  <w:divBdr>
                    <w:top w:val="none" w:sz="0" w:space="0" w:color="auto"/>
                    <w:left w:val="none" w:sz="0" w:space="0" w:color="auto"/>
                    <w:bottom w:val="none" w:sz="0" w:space="0" w:color="auto"/>
                    <w:right w:val="none" w:sz="0" w:space="0" w:color="auto"/>
                  </w:divBdr>
                  <w:divsChild>
                    <w:div w:id="2140031456">
                      <w:marLeft w:val="0"/>
                      <w:marRight w:val="0"/>
                      <w:marTop w:val="0"/>
                      <w:marBottom w:val="0"/>
                      <w:divBdr>
                        <w:top w:val="none" w:sz="0" w:space="0" w:color="auto"/>
                        <w:left w:val="none" w:sz="0" w:space="0" w:color="auto"/>
                        <w:bottom w:val="none" w:sz="0" w:space="0" w:color="auto"/>
                        <w:right w:val="none" w:sz="0" w:space="0" w:color="auto"/>
                      </w:divBdr>
                      <w:divsChild>
                        <w:div w:id="20103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89675">
      <w:bodyDiv w:val="1"/>
      <w:marLeft w:val="0"/>
      <w:marRight w:val="0"/>
      <w:marTop w:val="0"/>
      <w:marBottom w:val="0"/>
      <w:divBdr>
        <w:top w:val="none" w:sz="0" w:space="0" w:color="auto"/>
        <w:left w:val="none" w:sz="0" w:space="0" w:color="auto"/>
        <w:bottom w:val="none" w:sz="0" w:space="0" w:color="auto"/>
        <w:right w:val="none" w:sz="0" w:space="0" w:color="auto"/>
      </w:divBdr>
    </w:div>
    <w:div w:id="787549903">
      <w:bodyDiv w:val="1"/>
      <w:marLeft w:val="0"/>
      <w:marRight w:val="0"/>
      <w:marTop w:val="0"/>
      <w:marBottom w:val="0"/>
      <w:divBdr>
        <w:top w:val="none" w:sz="0" w:space="0" w:color="auto"/>
        <w:left w:val="none" w:sz="0" w:space="0" w:color="auto"/>
        <w:bottom w:val="none" w:sz="0" w:space="0" w:color="auto"/>
        <w:right w:val="none" w:sz="0" w:space="0" w:color="auto"/>
      </w:divBdr>
      <w:divsChild>
        <w:div w:id="205022930">
          <w:marLeft w:val="0"/>
          <w:marRight w:val="0"/>
          <w:marTop w:val="0"/>
          <w:marBottom w:val="0"/>
          <w:divBdr>
            <w:top w:val="none" w:sz="0" w:space="0" w:color="auto"/>
            <w:left w:val="none" w:sz="0" w:space="0" w:color="auto"/>
            <w:bottom w:val="none" w:sz="0" w:space="0" w:color="auto"/>
            <w:right w:val="none" w:sz="0" w:space="0" w:color="auto"/>
          </w:divBdr>
        </w:div>
      </w:divsChild>
    </w:div>
    <w:div w:id="931087277">
      <w:bodyDiv w:val="1"/>
      <w:marLeft w:val="0"/>
      <w:marRight w:val="0"/>
      <w:marTop w:val="0"/>
      <w:marBottom w:val="0"/>
      <w:divBdr>
        <w:top w:val="none" w:sz="0" w:space="0" w:color="auto"/>
        <w:left w:val="none" w:sz="0" w:space="0" w:color="auto"/>
        <w:bottom w:val="none" w:sz="0" w:space="0" w:color="auto"/>
        <w:right w:val="none" w:sz="0" w:space="0" w:color="auto"/>
      </w:divBdr>
      <w:divsChild>
        <w:div w:id="1696536526">
          <w:marLeft w:val="0"/>
          <w:marRight w:val="0"/>
          <w:marTop w:val="0"/>
          <w:marBottom w:val="0"/>
          <w:divBdr>
            <w:top w:val="none" w:sz="0" w:space="0" w:color="auto"/>
            <w:left w:val="none" w:sz="0" w:space="0" w:color="auto"/>
            <w:bottom w:val="none" w:sz="0" w:space="0" w:color="auto"/>
            <w:right w:val="none" w:sz="0" w:space="0" w:color="auto"/>
          </w:divBdr>
          <w:divsChild>
            <w:div w:id="448744368">
              <w:marLeft w:val="0"/>
              <w:marRight w:val="0"/>
              <w:marTop w:val="0"/>
              <w:marBottom w:val="0"/>
              <w:divBdr>
                <w:top w:val="none" w:sz="0" w:space="0" w:color="auto"/>
                <w:left w:val="none" w:sz="0" w:space="0" w:color="auto"/>
                <w:bottom w:val="none" w:sz="0" w:space="0" w:color="auto"/>
                <w:right w:val="none" w:sz="0" w:space="0" w:color="auto"/>
              </w:divBdr>
            </w:div>
            <w:div w:id="800266394">
              <w:marLeft w:val="0"/>
              <w:marRight w:val="0"/>
              <w:marTop w:val="0"/>
              <w:marBottom w:val="0"/>
              <w:divBdr>
                <w:top w:val="none" w:sz="0" w:space="0" w:color="auto"/>
                <w:left w:val="none" w:sz="0" w:space="0" w:color="auto"/>
                <w:bottom w:val="none" w:sz="0" w:space="0" w:color="auto"/>
                <w:right w:val="none" w:sz="0" w:space="0" w:color="auto"/>
              </w:divBdr>
            </w:div>
            <w:div w:id="923883535">
              <w:marLeft w:val="0"/>
              <w:marRight w:val="0"/>
              <w:marTop w:val="0"/>
              <w:marBottom w:val="0"/>
              <w:divBdr>
                <w:top w:val="none" w:sz="0" w:space="0" w:color="auto"/>
                <w:left w:val="none" w:sz="0" w:space="0" w:color="auto"/>
                <w:bottom w:val="none" w:sz="0" w:space="0" w:color="auto"/>
                <w:right w:val="none" w:sz="0" w:space="0" w:color="auto"/>
              </w:divBdr>
            </w:div>
            <w:div w:id="1303346586">
              <w:marLeft w:val="0"/>
              <w:marRight w:val="0"/>
              <w:marTop w:val="0"/>
              <w:marBottom w:val="0"/>
              <w:divBdr>
                <w:top w:val="none" w:sz="0" w:space="0" w:color="auto"/>
                <w:left w:val="none" w:sz="0" w:space="0" w:color="auto"/>
                <w:bottom w:val="none" w:sz="0" w:space="0" w:color="auto"/>
                <w:right w:val="none" w:sz="0" w:space="0" w:color="auto"/>
              </w:divBdr>
            </w:div>
            <w:div w:id="13726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8979">
      <w:bodyDiv w:val="1"/>
      <w:marLeft w:val="0"/>
      <w:marRight w:val="0"/>
      <w:marTop w:val="0"/>
      <w:marBottom w:val="0"/>
      <w:divBdr>
        <w:top w:val="none" w:sz="0" w:space="0" w:color="auto"/>
        <w:left w:val="none" w:sz="0" w:space="0" w:color="auto"/>
        <w:bottom w:val="none" w:sz="0" w:space="0" w:color="auto"/>
        <w:right w:val="none" w:sz="0" w:space="0" w:color="auto"/>
      </w:divBdr>
    </w:div>
    <w:div w:id="986668232">
      <w:bodyDiv w:val="1"/>
      <w:marLeft w:val="0"/>
      <w:marRight w:val="0"/>
      <w:marTop w:val="0"/>
      <w:marBottom w:val="0"/>
      <w:divBdr>
        <w:top w:val="none" w:sz="0" w:space="0" w:color="auto"/>
        <w:left w:val="none" w:sz="0" w:space="0" w:color="auto"/>
        <w:bottom w:val="none" w:sz="0" w:space="0" w:color="auto"/>
        <w:right w:val="none" w:sz="0" w:space="0" w:color="auto"/>
      </w:divBdr>
    </w:div>
    <w:div w:id="1022245437">
      <w:bodyDiv w:val="1"/>
      <w:marLeft w:val="0"/>
      <w:marRight w:val="0"/>
      <w:marTop w:val="0"/>
      <w:marBottom w:val="0"/>
      <w:divBdr>
        <w:top w:val="none" w:sz="0" w:space="0" w:color="auto"/>
        <w:left w:val="none" w:sz="0" w:space="0" w:color="auto"/>
        <w:bottom w:val="none" w:sz="0" w:space="0" w:color="auto"/>
        <w:right w:val="none" w:sz="0" w:space="0" w:color="auto"/>
      </w:divBdr>
      <w:divsChild>
        <w:div w:id="1648047096">
          <w:marLeft w:val="0"/>
          <w:marRight w:val="0"/>
          <w:marTop w:val="0"/>
          <w:marBottom w:val="0"/>
          <w:divBdr>
            <w:top w:val="none" w:sz="0" w:space="0" w:color="auto"/>
            <w:left w:val="none" w:sz="0" w:space="0" w:color="auto"/>
            <w:bottom w:val="none" w:sz="0" w:space="0" w:color="auto"/>
            <w:right w:val="none" w:sz="0" w:space="0" w:color="auto"/>
          </w:divBdr>
        </w:div>
      </w:divsChild>
    </w:div>
    <w:div w:id="1070420845">
      <w:bodyDiv w:val="1"/>
      <w:marLeft w:val="0"/>
      <w:marRight w:val="0"/>
      <w:marTop w:val="0"/>
      <w:marBottom w:val="0"/>
      <w:divBdr>
        <w:top w:val="none" w:sz="0" w:space="0" w:color="auto"/>
        <w:left w:val="none" w:sz="0" w:space="0" w:color="auto"/>
        <w:bottom w:val="none" w:sz="0" w:space="0" w:color="auto"/>
        <w:right w:val="none" w:sz="0" w:space="0" w:color="auto"/>
      </w:divBdr>
      <w:divsChild>
        <w:div w:id="1600480264">
          <w:marLeft w:val="0"/>
          <w:marRight w:val="0"/>
          <w:marTop w:val="0"/>
          <w:marBottom w:val="0"/>
          <w:divBdr>
            <w:top w:val="none" w:sz="0" w:space="0" w:color="auto"/>
            <w:left w:val="none" w:sz="0" w:space="0" w:color="auto"/>
            <w:bottom w:val="none" w:sz="0" w:space="0" w:color="auto"/>
            <w:right w:val="none" w:sz="0" w:space="0" w:color="auto"/>
          </w:divBdr>
          <w:divsChild>
            <w:div w:id="2141996396">
              <w:marLeft w:val="0"/>
              <w:marRight w:val="0"/>
              <w:marTop w:val="0"/>
              <w:marBottom w:val="0"/>
              <w:divBdr>
                <w:top w:val="none" w:sz="0" w:space="0" w:color="auto"/>
                <w:left w:val="none" w:sz="0" w:space="0" w:color="auto"/>
                <w:bottom w:val="none" w:sz="0" w:space="0" w:color="auto"/>
                <w:right w:val="none" w:sz="0" w:space="0" w:color="auto"/>
              </w:divBdr>
              <w:divsChild>
                <w:div w:id="1230579114">
                  <w:marLeft w:val="0"/>
                  <w:marRight w:val="0"/>
                  <w:marTop w:val="0"/>
                  <w:marBottom w:val="0"/>
                  <w:divBdr>
                    <w:top w:val="none" w:sz="0" w:space="0" w:color="auto"/>
                    <w:left w:val="none" w:sz="0" w:space="0" w:color="auto"/>
                    <w:bottom w:val="none" w:sz="0" w:space="0" w:color="auto"/>
                    <w:right w:val="none" w:sz="0" w:space="0" w:color="auto"/>
                  </w:divBdr>
                  <w:divsChild>
                    <w:div w:id="1729643043">
                      <w:marLeft w:val="0"/>
                      <w:marRight w:val="0"/>
                      <w:marTop w:val="0"/>
                      <w:marBottom w:val="0"/>
                      <w:divBdr>
                        <w:top w:val="none" w:sz="0" w:space="0" w:color="auto"/>
                        <w:left w:val="none" w:sz="0" w:space="0" w:color="auto"/>
                        <w:bottom w:val="none" w:sz="0" w:space="0" w:color="auto"/>
                        <w:right w:val="none" w:sz="0" w:space="0" w:color="auto"/>
                      </w:divBdr>
                      <w:divsChild>
                        <w:div w:id="200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085395">
      <w:bodyDiv w:val="1"/>
      <w:marLeft w:val="0"/>
      <w:marRight w:val="0"/>
      <w:marTop w:val="0"/>
      <w:marBottom w:val="0"/>
      <w:divBdr>
        <w:top w:val="none" w:sz="0" w:space="0" w:color="auto"/>
        <w:left w:val="none" w:sz="0" w:space="0" w:color="auto"/>
        <w:bottom w:val="none" w:sz="0" w:space="0" w:color="auto"/>
        <w:right w:val="none" w:sz="0" w:space="0" w:color="auto"/>
      </w:divBdr>
      <w:divsChild>
        <w:div w:id="2071073151">
          <w:marLeft w:val="0"/>
          <w:marRight w:val="0"/>
          <w:marTop w:val="0"/>
          <w:marBottom w:val="0"/>
          <w:divBdr>
            <w:top w:val="none" w:sz="0" w:space="0" w:color="auto"/>
            <w:left w:val="none" w:sz="0" w:space="0" w:color="auto"/>
            <w:bottom w:val="none" w:sz="0" w:space="0" w:color="auto"/>
            <w:right w:val="none" w:sz="0" w:space="0" w:color="auto"/>
          </w:divBdr>
        </w:div>
      </w:divsChild>
    </w:div>
    <w:div w:id="1087339523">
      <w:bodyDiv w:val="1"/>
      <w:marLeft w:val="0"/>
      <w:marRight w:val="0"/>
      <w:marTop w:val="0"/>
      <w:marBottom w:val="0"/>
      <w:divBdr>
        <w:top w:val="none" w:sz="0" w:space="0" w:color="auto"/>
        <w:left w:val="none" w:sz="0" w:space="0" w:color="auto"/>
        <w:bottom w:val="none" w:sz="0" w:space="0" w:color="auto"/>
        <w:right w:val="none" w:sz="0" w:space="0" w:color="auto"/>
      </w:divBdr>
      <w:divsChild>
        <w:div w:id="1930385029">
          <w:marLeft w:val="0"/>
          <w:marRight w:val="0"/>
          <w:marTop w:val="0"/>
          <w:marBottom w:val="0"/>
          <w:divBdr>
            <w:top w:val="none" w:sz="0" w:space="0" w:color="auto"/>
            <w:left w:val="none" w:sz="0" w:space="0" w:color="auto"/>
            <w:bottom w:val="none" w:sz="0" w:space="0" w:color="auto"/>
            <w:right w:val="none" w:sz="0" w:space="0" w:color="auto"/>
          </w:divBdr>
          <w:divsChild>
            <w:div w:id="1244753784">
              <w:marLeft w:val="0"/>
              <w:marRight w:val="0"/>
              <w:marTop w:val="0"/>
              <w:marBottom w:val="0"/>
              <w:divBdr>
                <w:top w:val="none" w:sz="0" w:space="0" w:color="auto"/>
                <w:left w:val="none" w:sz="0" w:space="0" w:color="auto"/>
                <w:bottom w:val="none" w:sz="0" w:space="0" w:color="auto"/>
                <w:right w:val="none" w:sz="0" w:space="0" w:color="auto"/>
              </w:divBdr>
              <w:divsChild>
                <w:div w:id="2108425839">
                  <w:marLeft w:val="0"/>
                  <w:marRight w:val="0"/>
                  <w:marTop w:val="0"/>
                  <w:marBottom w:val="0"/>
                  <w:divBdr>
                    <w:top w:val="none" w:sz="0" w:space="0" w:color="auto"/>
                    <w:left w:val="none" w:sz="0" w:space="0" w:color="auto"/>
                    <w:bottom w:val="none" w:sz="0" w:space="0" w:color="auto"/>
                    <w:right w:val="none" w:sz="0" w:space="0" w:color="auto"/>
                  </w:divBdr>
                  <w:divsChild>
                    <w:div w:id="1897887469">
                      <w:marLeft w:val="0"/>
                      <w:marRight w:val="0"/>
                      <w:marTop w:val="0"/>
                      <w:marBottom w:val="0"/>
                      <w:divBdr>
                        <w:top w:val="none" w:sz="0" w:space="0" w:color="auto"/>
                        <w:left w:val="none" w:sz="0" w:space="0" w:color="auto"/>
                        <w:bottom w:val="none" w:sz="0" w:space="0" w:color="auto"/>
                        <w:right w:val="none" w:sz="0" w:space="0" w:color="auto"/>
                      </w:divBdr>
                      <w:divsChild>
                        <w:div w:id="20505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068121">
      <w:bodyDiv w:val="1"/>
      <w:marLeft w:val="0"/>
      <w:marRight w:val="0"/>
      <w:marTop w:val="0"/>
      <w:marBottom w:val="0"/>
      <w:divBdr>
        <w:top w:val="none" w:sz="0" w:space="0" w:color="auto"/>
        <w:left w:val="none" w:sz="0" w:space="0" w:color="auto"/>
        <w:bottom w:val="none" w:sz="0" w:space="0" w:color="auto"/>
        <w:right w:val="none" w:sz="0" w:space="0" w:color="auto"/>
      </w:divBdr>
    </w:div>
    <w:div w:id="1122649581">
      <w:bodyDiv w:val="1"/>
      <w:marLeft w:val="0"/>
      <w:marRight w:val="0"/>
      <w:marTop w:val="0"/>
      <w:marBottom w:val="0"/>
      <w:divBdr>
        <w:top w:val="none" w:sz="0" w:space="0" w:color="auto"/>
        <w:left w:val="none" w:sz="0" w:space="0" w:color="auto"/>
        <w:bottom w:val="none" w:sz="0" w:space="0" w:color="auto"/>
        <w:right w:val="none" w:sz="0" w:space="0" w:color="auto"/>
      </w:divBdr>
      <w:divsChild>
        <w:div w:id="52315548">
          <w:marLeft w:val="0"/>
          <w:marRight w:val="0"/>
          <w:marTop w:val="0"/>
          <w:marBottom w:val="0"/>
          <w:divBdr>
            <w:top w:val="none" w:sz="0" w:space="0" w:color="auto"/>
            <w:left w:val="none" w:sz="0" w:space="0" w:color="auto"/>
            <w:bottom w:val="none" w:sz="0" w:space="0" w:color="auto"/>
            <w:right w:val="none" w:sz="0" w:space="0" w:color="auto"/>
          </w:divBdr>
        </w:div>
        <w:div w:id="129901199">
          <w:marLeft w:val="0"/>
          <w:marRight w:val="0"/>
          <w:marTop w:val="0"/>
          <w:marBottom w:val="0"/>
          <w:divBdr>
            <w:top w:val="none" w:sz="0" w:space="0" w:color="auto"/>
            <w:left w:val="none" w:sz="0" w:space="0" w:color="auto"/>
            <w:bottom w:val="none" w:sz="0" w:space="0" w:color="auto"/>
            <w:right w:val="none" w:sz="0" w:space="0" w:color="auto"/>
          </w:divBdr>
        </w:div>
        <w:div w:id="140661600">
          <w:marLeft w:val="0"/>
          <w:marRight w:val="0"/>
          <w:marTop w:val="0"/>
          <w:marBottom w:val="0"/>
          <w:divBdr>
            <w:top w:val="none" w:sz="0" w:space="0" w:color="auto"/>
            <w:left w:val="none" w:sz="0" w:space="0" w:color="auto"/>
            <w:bottom w:val="none" w:sz="0" w:space="0" w:color="auto"/>
            <w:right w:val="none" w:sz="0" w:space="0" w:color="auto"/>
          </w:divBdr>
        </w:div>
        <w:div w:id="171579143">
          <w:marLeft w:val="0"/>
          <w:marRight w:val="0"/>
          <w:marTop w:val="0"/>
          <w:marBottom w:val="0"/>
          <w:divBdr>
            <w:top w:val="none" w:sz="0" w:space="0" w:color="auto"/>
            <w:left w:val="none" w:sz="0" w:space="0" w:color="auto"/>
            <w:bottom w:val="none" w:sz="0" w:space="0" w:color="auto"/>
            <w:right w:val="none" w:sz="0" w:space="0" w:color="auto"/>
          </w:divBdr>
        </w:div>
        <w:div w:id="204803478">
          <w:marLeft w:val="0"/>
          <w:marRight w:val="0"/>
          <w:marTop w:val="0"/>
          <w:marBottom w:val="0"/>
          <w:divBdr>
            <w:top w:val="none" w:sz="0" w:space="0" w:color="auto"/>
            <w:left w:val="none" w:sz="0" w:space="0" w:color="auto"/>
            <w:bottom w:val="none" w:sz="0" w:space="0" w:color="auto"/>
            <w:right w:val="none" w:sz="0" w:space="0" w:color="auto"/>
          </w:divBdr>
        </w:div>
        <w:div w:id="366177460">
          <w:marLeft w:val="0"/>
          <w:marRight w:val="0"/>
          <w:marTop w:val="0"/>
          <w:marBottom w:val="0"/>
          <w:divBdr>
            <w:top w:val="none" w:sz="0" w:space="0" w:color="auto"/>
            <w:left w:val="none" w:sz="0" w:space="0" w:color="auto"/>
            <w:bottom w:val="none" w:sz="0" w:space="0" w:color="auto"/>
            <w:right w:val="none" w:sz="0" w:space="0" w:color="auto"/>
          </w:divBdr>
        </w:div>
        <w:div w:id="411586558">
          <w:marLeft w:val="0"/>
          <w:marRight w:val="0"/>
          <w:marTop w:val="0"/>
          <w:marBottom w:val="0"/>
          <w:divBdr>
            <w:top w:val="none" w:sz="0" w:space="0" w:color="auto"/>
            <w:left w:val="none" w:sz="0" w:space="0" w:color="auto"/>
            <w:bottom w:val="none" w:sz="0" w:space="0" w:color="auto"/>
            <w:right w:val="none" w:sz="0" w:space="0" w:color="auto"/>
          </w:divBdr>
        </w:div>
        <w:div w:id="419259547">
          <w:marLeft w:val="0"/>
          <w:marRight w:val="0"/>
          <w:marTop w:val="0"/>
          <w:marBottom w:val="0"/>
          <w:divBdr>
            <w:top w:val="none" w:sz="0" w:space="0" w:color="auto"/>
            <w:left w:val="none" w:sz="0" w:space="0" w:color="auto"/>
            <w:bottom w:val="none" w:sz="0" w:space="0" w:color="auto"/>
            <w:right w:val="none" w:sz="0" w:space="0" w:color="auto"/>
          </w:divBdr>
        </w:div>
        <w:div w:id="425153477">
          <w:marLeft w:val="0"/>
          <w:marRight w:val="0"/>
          <w:marTop w:val="0"/>
          <w:marBottom w:val="0"/>
          <w:divBdr>
            <w:top w:val="none" w:sz="0" w:space="0" w:color="auto"/>
            <w:left w:val="none" w:sz="0" w:space="0" w:color="auto"/>
            <w:bottom w:val="none" w:sz="0" w:space="0" w:color="auto"/>
            <w:right w:val="none" w:sz="0" w:space="0" w:color="auto"/>
          </w:divBdr>
        </w:div>
        <w:div w:id="457843452">
          <w:marLeft w:val="0"/>
          <w:marRight w:val="0"/>
          <w:marTop w:val="0"/>
          <w:marBottom w:val="0"/>
          <w:divBdr>
            <w:top w:val="none" w:sz="0" w:space="0" w:color="auto"/>
            <w:left w:val="none" w:sz="0" w:space="0" w:color="auto"/>
            <w:bottom w:val="none" w:sz="0" w:space="0" w:color="auto"/>
            <w:right w:val="none" w:sz="0" w:space="0" w:color="auto"/>
          </w:divBdr>
        </w:div>
        <w:div w:id="573472105">
          <w:marLeft w:val="0"/>
          <w:marRight w:val="0"/>
          <w:marTop w:val="0"/>
          <w:marBottom w:val="0"/>
          <w:divBdr>
            <w:top w:val="none" w:sz="0" w:space="0" w:color="auto"/>
            <w:left w:val="none" w:sz="0" w:space="0" w:color="auto"/>
            <w:bottom w:val="none" w:sz="0" w:space="0" w:color="auto"/>
            <w:right w:val="none" w:sz="0" w:space="0" w:color="auto"/>
          </w:divBdr>
        </w:div>
        <w:div w:id="622735578">
          <w:marLeft w:val="0"/>
          <w:marRight w:val="0"/>
          <w:marTop w:val="0"/>
          <w:marBottom w:val="0"/>
          <w:divBdr>
            <w:top w:val="none" w:sz="0" w:space="0" w:color="auto"/>
            <w:left w:val="none" w:sz="0" w:space="0" w:color="auto"/>
            <w:bottom w:val="none" w:sz="0" w:space="0" w:color="auto"/>
            <w:right w:val="none" w:sz="0" w:space="0" w:color="auto"/>
          </w:divBdr>
        </w:div>
        <w:div w:id="638848500">
          <w:marLeft w:val="0"/>
          <w:marRight w:val="0"/>
          <w:marTop w:val="0"/>
          <w:marBottom w:val="0"/>
          <w:divBdr>
            <w:top w:val="none" w:sz="0" w:space="0" w:color="auto"/>
            <w:left w:val="none" w:sz="0" w:space="0" w:color="auto"/>
            <w:bottom w:val="none" w:sz="0" w:space="0" w:color="auto"/>
            <w:right w:val="none" w:sz="0" w:space="0" w:color="auto"/>
          </w:divBdr>
        </w:div>
        <w:div w:id="653611497">
          <w:marLeft w:val="0"/>
          <w:marRight w:val="0"/>
          <w:marTop w:val="0"/>
          <w:marBottom w:val="0"/>
          <w:divBdr>
            <w:top w:val="none" w:sz="0" w:space="0" w:color="auto"/>
            <w:left w:val="none" w:sz="0" w:space="0" w:color="auto"/>
            <w:bottom w:val="none" w:sz="0" w:space="0" w:color="auto"/>
            <w:right w:val="none" w:sz="0" w:space="0" w:color="auto"/>
          </w:divBdr>
        </w:div>
        <w:div w:id="656422373">
          <w:marLeft w:val="0"/>
          <w:marRight w:val="0"/>
          <w:marTop w:val="0"/>
          <w:marBottom w:val="0"/>
          <w:divBdr>
            <w:top w:val="none" w:sz="0" w:space="0" w:color="auto"/>
            <w:left w:val="none" w:sz="0" w:space="0" w:color="auto"/>
            <w:bottom w:val="none" w:sz="0" w:space="0" w:color="auto"/>
            <w:right w:val="none" w:sz="0" w:space="0" w:color="auto"/>
          </w:divBdr>
        </w:div>
        <w:div w:id="735669943">
          <w:marLeft w:val="0"/>
          <w:marRight w:val="0"/>
          <w:marTop w:val="0"/>
          <w:marBottom w:val="0"/>
          <w:divBdr>
            <w:top w:val="none" w:sz="0" w:space="0" w:color="auto"/>
            <w:left w:val="none" w:sz="0" w:space="0" w:color="auto"/>
            <w:bottom w:val="none" w:sz="0" w:space="0" w:color="auto"/>
            <w:right w:val="none" w:sz="0" w:space="0" w:color="auto"/>
          </w:divBdr>
        </w:div>
        <w:div w:id="742948395">
          <w:marLeft w:val="0"/>
          <w:marRight w:val="0"/>
          <w:marTop w:val="0"/>
          <w:marBottom w:val="0"/>
          <w:divBdr>
            <w:top w:val="none" w:sz="0" w:space="0" w:color="auto"/>
            <w:left w:val="none" w:sz="0" w:space="0" w:color="auto"/>
            <w:bottom w:val="none" w:sz="0" w:space="0" w:color="auto"/>
            <w:right w:val="none" w:sz="0" w:space="0" w:color="auto"/>
          </w:divBdr>
        </w:div>
        <w:div w:id="788670436">
          <w:marLeft w:val="0"/>
          <w:marRight w:val="0"/>
          <w:marTop w:val="0"/>
          <w:marBottom w:val="0"/>
          <w:divBdr>
            <w:top w:val="none" w:sz="0" w:space="0" w:color="auto"/>
            <w:left w:val="none" w:sz="0" w:space="0" w:color="auto"/>
            <w:bottom w:val="none" w:sz="0" w:space="0" w:color="auto"/>
            <w:right w:val="none" w:sz="0" w:space="0" w:color="auto"/>
          </w:divBdr>
        </w:div>
        <w:div w:id="810901100">
          <w:marLeft w:val="0"/>
          <w:marRight w:val="0"/>
          <w:marTop w:val="0"/>
          <w:marBottom w:val="0"/>
          <w:divBdr>
            <w:top w:val="none" w:sz="0" w:space="0" w:color="auto"/>
            <w:left w:val="none" w:sz="0" w:space="0" w:color="auto"/>
            <w:bottom w:val="none" w:sz="0" w:space="0" w:color="auto"/>
            <w:right w:val="none" w:sz="0" w:space="0" w:color="auto"/>
          </w:divBdr>
        </w:div>
        <w:div w:id="851140895">
          <w:marLeft w:val="0"/>
          <w:marRight w:val="0"/>
          <w:marTop w:val="0"/>
          <w:marBottom w:val="0"/>
          <w:divBdr>
            <w:top w:val="none" w:sz="0" w:space="0" w:color="auto"/>
            <w:left w:val="none" w:sz="0" w:space="0" w:color="auto"/>
            <w:bottom w:val="none" w:sz="0" w:space="0" w:color="auto"/>
            <w:right w:val="none" w:sz="0" w:space="0" w:color="auto"/>
          </w:divBdr>
        </w:div>
        <w:div w:id="872378901">
          <w:marLeft w:val="0"/>
          <w:marRight w:val="0"/>
          <w:marTop w:val="0"/>
          <w:marBottom w:val="0"/>
          <w:divBdr>
            <w:top w:val="none" w:sz="0" w:space="0" w:color="auto"/>
            <w:left w:val="none" w:sz="0" w:space="0" w:color="auto"/>
            <w:bottom w:val="none" w:sz="0" w:space="0" w:color="auto"/>
            <w:right w:val="none" w:sz="0" w:space="0" w:color="auto"/>
          </w:divBdr>
        </w:div>
        <w:div w:id="921531001">
          <w:marLeft w:val="0"/>
          <w:marRight w:val="0"/>
          <w:marTop w:val="0"/>
          <w:marBottom w:val="0"/>
          <w:divBdr>
            <w:top w:val="none" w:sz="0" w:space="0" w:color="auto"/>
            <w:left w:val="none" w:sz="0" w:space="0" w:color="auto"/>
            <w:bottom w:val="none" w:sz="0" w:space="0" w:color="auto"/>
            <w:right w:val="none" w:sz="0" w:space="0" w:color="auto"/>
          </w:divBdr>
        </w:div>
        <w:div w:id="950891529">
          <w:marLeft w:val="0"/>
          <w:marRight w:val="0"/>
          <w:marTop w:val="0"/>
          <w:marBottom w:val="0"/>
          <w:divBdr>
            <w:top w:val="none" w:sz="0" w:space="0" w:color="auto"/>
            <w:left w:val="none" w:sz="0" w:space="0" w:color="auto"/>
            <w:bottom w:val="none" w:sz="0" w:space="0" w:color="auto"/>
            <w:right w:val="none" w:sz="0" w:space="0" w:color="auto"/>
          </w:divBdr>
        </w:div>
        <w:div w:id="955911342">
          <w:marLeft w:val="0"/>
          <w:marRight w:val="0"/>
          <w:marTop w:val="0"/>
          <w:marBottom w:val="0"/>
          <w:divBdr>
            <w:top w:val="none" w:sz="0" w:space="0" w:color="auto"/>
            <w:left w:val="none" w:sz="0" w:space="0" w:color="auto"/>
            <w:bottom w:val="none" w:sz="0" w:space="0" w:color="auto"/>
            <w:right w:val="none" w:sz="0" w:space="0" w:color="auto"/>
          </w:divBdr>
        </w:div>
        <w:div w:id="957369717">
          <w:marLeft w:val="0"/>
          <w:marRight w:val="0"/>
          <w:marTop w:val="0"/>
          <w:marBottom w:val="0"/>
          <w:divBdr>
            <w:top w:val="none" w:sz="0" w:space="0" w:color="auto"/>
            <w:left w:val="none" w:sz="0" w:space="0" w:color="auto"/>
            <w:bottom w:val="none" w:sz="0" w:space="0" w:color="auto"/>
            <w:right w:val="none" w:sz="0" w:space="0" w:color="auto"/>
          </w:divBdr>
        </w:div>
        <w:div w:id="966854940">
          <w:marLeft w:val="0"/>
          <w:marRight w:val="0"/>
          <w:marTop w:val="0"/>
          <w:marBottom w:val="0"/>
          <w:divBdr>
            <w:top w:val="none" w:sz="0" w:space="0" w:color="auto"/>
            <w:left w:val="none" w:sz="0" w:space="0" w:color="auto"/>
            <w:bottom w:val="none" w:sz="0" w:space="0" w:color="auto"/>
            <w:right w:val="none" w:sz="0" w:space="0" w:color="auto"/>
          </w:divBdr>
        </w:div>
        <w:div w:id="1049574152">
          <w:marLeft w:val="0"/>
          <w:marRight w:val="0"/>
          <w:marTop w:val="0"/>
          <w:marBottom w:val="0"/>
          <w:divBdr>
            <w:top w:val="none" w:sz="0" w:space="0" w:color="auto"/>
            <w:left w:val="none" w:sz="0" w:space="0" w:color="auto"/>
            <w:bottom w:val="none" w:sz="0" w:space="0" w:color="auto"/>
            <w:right w:val="none" w:sz="0" w:space="0" w:color="auto"/>
          </w:divBdr>
        </w:div>
        <w:div w:id="1059480239">
          <w:marLeft w:val="0"/>
          <w:marRight w:val="0"/>
          <w:marTop w:val="0"/>
          <w:marBottom w:val="0"/>
          <w:divBdr>
            <w:top w:val="none" w:sz="0" w:space="0" w:color="auto"/>
            <w:left w:val="none" w:sz="0" w:space="0" w:color="auto"/>
            <w:bottom w:val="none" w:sz="0" w:space="0" w:color="auto"/>
            <w:right w:val="none" w:sz="0" w:space="0" w:color="auto"/>
          </w:divBdr>
        </w:div>
        <w:div w:id="1059548377">
          <w:marLeft w:val="0"/>
          <w:marRight w:val="0"/>
          <w:marTop w:val="0"/>
          <w:marBottom w:val="0"/>
          <w:divBdr>
            <w:top w:val="none" w:sz="0" w:space="0" w:color="auto"/>
            <w:left w:val="none" w:sz="0" w:space="0" w:color="auto"/>
            <w:bottom w:val="none" w:sz="0" w:space="0" w:color="auto"/>
            <w:right w:val="none" w:sz="0" w:space="0" w:color="auto"/>
          </w:divBdr>
        </w:div>
        <w:div w:id="1065835263">
          <w:marLeft w:val="0"/>
          <w:marRight w:val="0"/>
          <w:marTop w:val="0"/>
          <w:marBottom w:val="0"/>
          <w:divBdr>
            <w:top w:val="none" w:sz="0" w:space="0" w:color="auto"/>
            <w:left w:val="none" w:sz="0" w:space="0" w:color="auto"/>
            <w:bottom w:val="none" w:sz="0" w:space="0" w:color="auto"/>
            <w:right w:val="none" w:sz="0" w:space="0" w:color="auto"/>
          </w:divBdr>
        </w:div>
        <w:div w:id="1073352028">
          <w:marLeft w:val="0"/>
          <w:marRight w:val="0"/>
          <w:marTop w:val="0"/>
          <w:marBottom w:val="0"/>
          <w:divBdr>
            <w:top w:val="none" w:sz="0" w:space="0" w:color="auto"/>
            <w:left w:val="none" w:sz="0" w:space="0" w:color="auto"/>
            <w:bottom w:val="none" w:sz="0" w:space="0" w:color="auto"/>
            <w:right w:val="none" w:sz="0" w:space="0" w:color="auto"/>
          </w:divBdr>
        </w:div>
        <w:div w:id="1089614866">
          <w:marLeft w:val="0"/>
          <w:marRight w:val="0"/>
          <w:marTop w:val="0"/>
          <w:marBottom w:val="0"/>
          <w:divBdr>
            <w:top w:val="none" w:sz="0" w:space="0" w:color="auto"/>
            <w:left w:val="none" w:sz="0" w:space="0" w:color="auto"/>
            <w:bottom w:val="none" w:sz="0" w:space="0" w:color="auto"/>
            <w:right w:val="none" w:sz="0" w:space="0" w:color="auto"/>
          </w:divBdr>
        </w:div>
        <w:div w:id="1106385957">
          <w:marLeft w:val="0"/>
          <w:marRight w:val="0"/>
          <w:marTop w:val="0"/>
          <w:marBottom w:val="0"/>
          <w:divBdr>
            <w:top w:val="none" w:sz="0" w:space="0" w:color="auto"/>
            <w:left w:val="none" w:sz="0" w:space="0" w:color="auto"/>
            <w:bottom w:val="none" w:sz="0" w:space="0" w:color="auto"/>
            <w:right w:val="none" w:sz="0" w:space="0" w:color="auto"/>
          </w:divBdr>
        </w:div>
        <w:div w:id="1210536564">
          <w:marLeft w:val="0"/>
          <w:marRight w:val="0"/>
          <w:marTop w:val="0"/>
          <w:marBottom w:val="0"/>
          <w:divBdr>
            <w:top w:val="none" w:sz="0" w:space="0" w:color="auto"/>
            <w:left w:val="none" w:sz="0" w:space="0" w:color="auto"/>
            <w:bottom w:val="none" w:sz="0" w:space="0" w:color="auto"/>
            <w:right w:val="none" w:sz="0" w:space="0" w:color="auto"/>
          </w:divBdr>
        </w:div>
        <w:div w:id="1220245265">
          <w:marLeft w:val="0"/>
          <w:marRight w:val="0"/>
          <w:marTop w:val="0"/>
          <w:marBottom w:val="0"/>
          <w:divBdr>
            <w:top w:val="none" w:sz="0" w:space="0" w:color="auto"/>
            <w:left w:val="none" w:sz="0" w:space="0" w:color="auto"/>
            <w:bottom w:val="none" w:sz="0" w:space="0" w:color="auto"/>
            <w:right w:val="none" w:sz="0" w:space="0" w:color="auto"/>
          </w:divBdr>
        </w:div>
        <w:div w:id="1353648017">
          <w:marLeft w:val="0"/>
          <w:marRight w:val="0"/>
          <w:marTop w:val="0"/>
          <w:marBottom w:val="0"/>
          <w:divBdr>
            <w:top w:val="none" w:sz="0" w:space="0" w:color="auto"/>
            <w:left w:val="none" w:sz="0" w:space="0" w:color="auto"/>
            <w:bottom w:val="none" w:sz="0" w:space="0" w:color="auto"/>
            <w:right w:val="none" w:sz="0" w:space="0" w:color="auto"/>
          </w:divBdr>
        </w:div>
        <w:div w:id="1411851537">
          <w:marLeft w:val="0"/>
          <w:marRight w:val="0"/>
          <w:marTop w:val="0"/>
          <w:marBottom w:val="0"/>
          <w:divBdr>
            <w:top w:val="none" w:sz="0" w:space="0" w:color="auto"/>
            <w:left w:val="none" w:sz="0" w:space="0" w:color="auto"/>
            <w:bottom w:val="none" w:sz="0" w:space="0" w:color="auto"/>
            <w:right w:val="none" w:sz="0" w:space="0" w:color="auto"/>
          </w:divBdr>
        </w:div>
        <w:div w:id="1430547019">
          <w:marLeft w:val="0"/>
          <w:marRight w:val="0"/>
          <w:marTop w:val="0"/>
          <w:marBottom w:val="0"/>
          <w:divBdr>
            <w:top w:val="none" w:sz="0" w:space="0" w:color="auto"/>
            <w:left w:val="none" w:sz="0" w:space="0" w:color="auto"/>
            <w:bottom w:val="none" w:sz="0" w:space="0" w:color="auto"/>
            <w:right w:val="none" w:sz="0" w:space="0" w:color="auto"/>
          </w:divBdr>
        </w:div>
        <w:div w:id="1476947932">
          <w:marLeft w:val="0"/>
          <w:marRight w:val="0"/>
          <w:marTop w:val="0"/>
          <w:marBottom w:val="0"/>
          <w:divBdr>
            <w:top w:val="none" w:sz="0" w:space="0" w:color="auto"/>
            <w:left w:val="none" w:sz="0" w:space="0" w:color="auto"/>
            <w:bottom w:val="none" w:sz="0" w:space="0" w:color="auto"/>
            <w:right w:val="none" w:sz="0" w:space="0" w:color="auto"/>
          </w:divBdr>
        </w:div>
        <w:div w:id="1480724940">
          <w:marLeft w:val="0"/>
          <w:marRight w:val="0"/>
          <w:marTop w:val="0"/>
          <w:marBottom w:val="0"/>
          <w:divBdr>
            <w:top w:val="none" w:sz="0" w:space="0" w:color="auto"/>
            <w:left w:val="none" w:sz="0" w:space="0" w:color="auto"/>
            <w:bottom w:val="none" w:sz="0" w:space="0" w:color="auto"/>
            <w:right w:val="none" w:sz="0" w:space="0" w:color="auto"/>
          </w:divBdr>
        </w:div>
        <w:div w:id="1493107087">
          <w:marLeft w:val="0"/>
          <w:marRight w:val="0"/>
          <w:marTop w:val="0"/>
          <w:marBottom w:val="0"/>
          <w:divBdr>
            <w:top w:val="none" w:sz="0" w:space="0" w:color="auto"/>
            <w:left w:val="none" w:sz="0" w:space="0" w:color="auto"/>
            <w:bottom w:val="none" w:sz="0" w:space="0" w:color="auto"/>
            <w:right w:val="none" w:sz="0" w:space="0" w:color="auto"/>
          </w:divBdr>
        </w:div>
        <w:div w:id="1497376133">
          <w:marLeft w:val="0"/>
          <w:marRight w:val="0"/>
          <w:marTop w:val="0"/>
          <w:marBottom w:val="0"/>
          <w:divBdr>
            <w:top w:val="none" w:sz="0" w:space="0" w:color="auto"/>
            <w:left w:val="none" w:sz="0" w:space="0" w:color="auto"/>
            <w:bottom w:val="none" w:sz="0" w:space="0" w:color="auto"/>
            <w:right w:val="none" w:sz="0" w:space="0" w:color="auto"/>
          </w:divBdr>
        </w:div>
        <w:div w:id="1498687895">
          <w:marLeft w:val="0"/>
          <w:marRight w:val="0"/>
          <w:marTop w:val="0"/>
          <w:marBottom w:val="0"/>
          <w:divBdr>
            <w:top w:val="none" w:sz="0" w:space="0" w:color="auto"/>
            <w:left w:val="none" w:sz="0" w:space="0" w:color="auto"/>
            <w:bottom w:val="none" w:sz="0" w:space="0" w:color="auto"/>
            <w:right w:val="none" w:sz="0" w:space="0" w:color="auto"/>
          </w:divBdr>
        </w:div>
        <w:div w:id="1518886451">
          <w:marLeft w:val="0"/>
          <w:marRight w:val="0"/>
          <w:marTop w:val="0"/>
          <w:marBottom w:val="0"/>
          <w:divBdr>
            <w:top w:val="none" w:sz="0" w:space="0" w:color="auto"/>
            <w:left w:val="none" w:sz="0" w:space="0" w:color="auto"/>
            <w:bottom w:val="none" w:sz="0" w:space="0" w:color="auto"/>
            <w:right w:val="none" w:sz="0" w:space="0" w:color="auto"/>
          </w:divBdr>
        </w:div>
        <w:div w:id="1530532483">
          <w:marLeft w:val="0"/>
          <w:marRight w:val="0"/>
          <w:marTop w:val="0"/>
          <w:marBottom w:val="0"/>
          <w:divBdr>
            <w:top w:val="none" w:sz="0" w:space="0" w:color="auto"/>
            <w:left w:val="none" w:sz="0" w:space="0" w:color="auto"/>
            <w:bottom w:val="none" w:sz="0" w:space="0" w:color="auto"/>
            <w:right w:val="none" w:sz="0" w:space="0" w:color="auto"/>
          </w:divBdr>
        </w:div>
        <w:div w:id="1579560973">
          <w:marLeft w:val="0"/>
          <w:marRight w:val="0"/>
          <w:marTop w:val="0"/>
          <w:marBottom w:val="0"/>
          <w:divBdr>
            <w:top w:val="none" w:sz="0" w:space="0" w:color="auto"/>
            <w:left w:val="none" w:sz="0" w:space="0" w:color="auto"/>
            <w:bottom w:val="none" w:sz="0" w:space="0" w:color="auto"/>
            <w:right w:val="none" w:sz="0" w:space="0" w:color="auto"/>
          </w:divBdr>
        </w:div>
        <w:div w:id="1646668021">
          <w:marLeft w:val="0"/>
          <w:marRight w:val="0"/>
          <w:marTop w:val="0"/>
          <w:marBottom w:val="0"/>
          <w:divBdr>
            <w:top w:val="none" w:sz="0" w:space="0" w:color="auto"/>
            <w:left w:val="none" w:sz="0" w:space="0" w:color="auto"/>
            <w:bottom w:val="none" w:sz="0" w:space="0" w:color="auto"/>
            <w:right w:val="none" w:sz="0" w:space="0" w:color="auto"/>
          </w:divBdr>
        </w:div>
        <w:div w:id="1675571172">
          <w:marLeft w:val="0"/>
          <w:marRight w:val="0"/>
          <w:marTop w:val="0"/>
          <w:marBottom w:val="0"/>
          <w:divBdr>
            <w:top w:val="none" w:sz="0" w:space="0" w:color="auto"/>
            <w:left w:val="none" w:sz="0" w:space="0" w:color="auto"/>
            <w:bottom w:val="none" w:sz="0" w:space="0" w:color="auto"/>
            <w:right w:val="none" w:sz="0" w:space="0" w:color="auto"/>
          </w:divBdr>
        </w:div>
        <w:div w:id="1694845722">
          <w:marLeft w:val="0"/>
          <w:marRight w:val="0"/>
          <w:marTop w:val="0"/>
          <w:marBottom w:val="0"/>
          <w:divBdr>
            <w:top w:val="none" w:sz="0" w:space="0" w:color="auto"/>
            <w:left w:val="none" w:sz="0" w:space="0" w:color="auto"/>
            <w:bottom w:val="none" w:sz="0" w:space="0" w:color="auto"/>
            <w:right w:val="none" w:sz="0" w:space="0" w:color="auto"/>
          </w:divBdr>
        </w:div>
        <w:div w:id="1711955439">
          <w:marLeft w:val="0"/>
          <w:marRight w:val="0"/>
          <w:marTop w:val="0"/>
          <w:marBottom w:val="0"/>
          <w:divBdr>
            <w:top w:val="none" w:sz="0" w:space="0" w:color="auto"/>
            <w:left w:val="none" w:sz="0" w:space="0" w:color="auto"/>
            <w:bottom w:val="none" w:sz="0" w:space="0" w:color="auto"/>
            <w:right w:val="none" w:sz="0" w:space="0" w:color="auto"/>
          </w:divBdr>
        </w:div>
        <w:div w:id="1715083601">
          <w:marLeft w:val="0"/>
          <w:marRight w:val="0"/>
          <w:marTop w:val="0"/>
          <w:marBottom w:val="0"/>
          <w:divBdr>
            <w:top w:val="none" w:sz="0" w:space="0" w:color="auto"/>
            <w:left w:val="none" w:sz="0" w:space="0" w:color="auto"/>
            <w:bottom w:val="none" w:sz="0" w:space="0" w:color="auto"/>
            <w:right w:val="none" w:sz="0" w:space="0" w:color="auto"/>
          </w:divBdr>
        </w:div>
        <w:div w:id="1728603999">
          <w:marLeft w:val="0"/>
          <w:marRight w:val="0"/>
          <w:marTop w:val="0"/>
          <w:marBottom w:val="0"/>
          <w:divBdr>
            <w:top w:val="none" w:sz="0" w:space="0" w:color="auto"/>
            <w:left w:val="none" w:sz="0" w:space="0" w:color="auto"/>
            <w:bottom w:val="none" w:sz="0" w:space="0" w:color="auto"/>
            <w:right w:val="none" w:sz="0" w:space="0" w:color="auto"/>
          </w:divBdr>
        </w:div>
        <w:div w:id="1763993518">
          <w:marLeft w:val="0"/>
          <w:marRight w:val="0"/>
          <w:marTop w:val="0"/>
          <w:marBottom w:val="0"/>
          <w:divBdr>
            <w:top w:val="none" w:sz="0" w:space="0" w:color="auto"/>
            <w:left w:val="none" w:sz="0" w:space="0" w:color="auto"/>
            <w:bottom w:val="none" w:sz="0" w:space="0" w:color="auto"/>
            <w:right w:val="none" w:sz="0" w:space="0" w:color="auto"/>
          </w:divBdr>
        </w:div>
        <w:div w:id="1810855702">
          <w:marLeft w:val="0"/>
          <w:marRight w:val="0"/>
          <w:marTop w:val="0"/>
          <w:marBottom w:val="0"/>
          <w:divBdr>
            <w:top w:val="none" w:sz="0" w:space="0" w:color="auto"/>
            <w:left w:val="none" w:sz="0" w:space="0" w:color="auto"/>
            <w:bottom w:val="none" w:sz="0" w:space="0" w:color="auto"/>
            <w:right w:val="none" w:sz="0" w:space="0" w:color="auto"/>
          </w:divBdr>
        </w:div>
        <w:div w:id="1871336904">
          <w:marLeft w:val="0"/>
          <w:marRight w:val="0"/>
          <w:marTop w:val="0"/>
          <w:marBottom w:val="0"/>
          <w:divBdr>
            <w:top w:val="none" w:sz="0" w:space="0" w:color="auto"/>
            <w:left w:val="none" w:sz="0" w:space="0" w:color="auto"/>
            <w:bottom w:val="none" w:sz="0" w:space="0" w:color="auto"/>
            <w:right w:val="none" w:sz="0" w:space="0" w:color="auto"/>
          </w:divBdr>
        </w:div>
        <w:div w:id="1873617284">
          <w:marLeft w:val="0"/>
          <w:marRight w:val="0"/>
          <w:marTop w:val="0"/>
          <w:marBottom w:val="0"/>
          <w:divBdr>
            <w:top w:val="none" w:sz="0" w:space="0" w:color="auto"/>
            <w:left w:val="none" w:sz="0" w:space="0" w:color="auto"/>
            <w:bottom w:val="none" w:sz="0" w:space="0" w:color="auto"/>
            <w:right w:val="none" w:sz="0" w:space="0" w:color="auto"/>
          </w:divBdr>
        </w:div>
        <w:div w:id="1950769770">
          <w:marLeft w:val="0"/>
          <w:marRight w:val="0"/>
          <w:marTop w:val="0"/>
          <w:marBottom w:val="0"/>
          <w:divBdr>
            <w:top w:val="none" w:sz="0" w:space="0" w:color="auto"/>
            <w:left w:val="none" w:sz="0" w:space="0" w:color="auto"/>
            <w:bottom w:val="none" w:sz="0" w:space="0" w:color="auto"/>
            <w:right w:val="none" w:sz="0" w:space="0" w:color="auto"/>
          </w:divBdr>
        </w:div>
        <w:div w:id="2056352238">
          <w:marLeft w:val="0"/>
          <w:marRight w:val="0"/>
          <w:marTop w:val="0"/>
          <w:marBottom w:val="0"/>
          <w:divBdr>
            <w:top w:val="none" w:sz="0" w:space="0" w:color="auto"/>
            <w:left w:val="none" w:sz="0" w:space="0" w:color="auto"/>
            <w:bottom w:val="none" w:sz="0" w:space="0" w:color="auto"/>
            <w:right w:val="none" w:sz="0" w:space="0" w:color="auto"/>
          </w:divBdr>
        </w:div>
        <w:div w:id="2058042925">
          <w:marLeft w:val="0"/>
          <w:marRight w:val="0"/>
          <w:marTop w:val="0"/>
          <w:marBottom w:val="0"/>
          <w:divBdr>
            <w:top w:val="none" w:sz="0" w:space="0" w:color="auto"/>
            <w:left w:val="none" w:sz="0" w:space="0" w:color="auto"/>
            <w:bottom w:val="none" w:sz="0" w:space="0" w:color="auto"/>
            <w:right w:val="none" w:sz="0" w:space="0" w:color="auto"/>
          </w:divBdr>
        </w:div>
        <w:div w:id="2073456519">
          <w:marLeft w:val="0"/>
          <w:marRight w:val="0"/>
          <w:marTop w:val="0"/>
          <w:marBottom w:val="0"/>
          <w:divBdr>
            <w:top w:val="none" w:sz="0" w:space="0" w:color="auto"/>
            <w:left w:val="none" w:sz="0" w:space="0" w:color="auto"/>
            <w:bottom w:val="none" w:sz="0" w:space="0" w:color="auto"/>
            <w:right w:val="none" w:sz="0" w:space="0" w:color="auto"/>
          </w:divBdr>
        </w:div>
        <w:div w:id="2078546573">
          <w:marLeft w:val="0"/>
          <w:marRight w:val="0"/>
          <w:marTop w:val="0"/>
          <w:marBottom w:val="0"/>
          <w:divBdr>
            <w:top w:val="none" w:sz="0" w:space="0" w:color="auto"/>
            <w:left w:val="none" w:sz="0" w:space="0" w:color="auto"/>
            <w:bottom w:val="none" w:sz="0" w:space="0" w:color="auto"/>
            <w:right w:val="none" w:sz="0" w:space="0" w:color="auto"/>
          </w:divBdr>
        </w:div>
        <w:div w:id="2110932311">
          <w:marLeft w:val="0"/>
          <w:marRight w:val="0"/>
          <w:marTop w:val="0"/>
          <w:marBottom w:val="0"/>
          <w:divBdr>
            <w:top w:val="none" w:sz="0" w:space="0" w:color="auto"/>
            <w:left w:val="none" w:sz="0" w:space="0" w:color="auto"/>
            <w:bottom w:val="none" w:sz="0" w:space="0" w:color="auto"/>
            <w:right w:val="none" w:sz="0" w:space="0" w:color="auto"/>
          </w:divBdr>
        </w:div>
        <w:div w:id="2113741841">
          <w:marLeft w:val="0"/>
          <w:marRight w:val="0"/>
          <w:marTop w:val="0"/>
          <w:marBottom w:val="0"/>
          <w:divBdr>
            <w:top w:val="none" w:sz="0" w:space="0" w:color="auto"/>
            <w:left w:val="none" w:sz="0" w:space="0" w:color="auto"/>
            <w:bottom w:val="none" w:sz="0" w:space="0" w:color="auto"/>
            <w:right w:val="none" w:sz="0" w:space="0" w:color="auto"/>
          </w:divBdr>
        </w:div>
        <w:div w:id="2127582125">
          <w:marLeft w:val="0"/>
          <w:marRight w:val="0"/>
          <w:marTop w:val="0"/>
          <w:marBottom w:val="0"/>
          <w:divBdr>
            <w:top w:val="none" w:sz="0" w:space="0" w:color="auto"/>
            <w:left w:val="none" w:sz="0" w:space="0" w:color="auto"/>
            <w:bottom w:val="none" w:sz="0" w:space="0" w:color="auto"/>
            <w:right w:val="none" w:sz="0" w:space="0" w:color="auto"/>
          </w:divBdr>
        </w:div>
        <w:div w:id="2141412894">
          <w:marLeft w:val="0"/>
          <w:marRight w:val="0"/>
          <w:marTop w:val="0"/>
          <w:marBottom w:val="0"/>
          <w:divBdr>
            <w:top w:val="none" w:sz="0" w:space="0" w:color="auto"/>
            <w:left w:val="none" w:sz="0" w:space="0" w:color="auto"/>
            <w:bottom w:val="none" w:sz="0" w:space="0" w:color="auto"/>
            <w:right w:val="none" w:sz="0" w:space="0" w:color="auto"/>
          </w:divBdr>
        </w:div>
      </w:divsChild>
    </w:div>
    <w:div w:id="1253315509">
      <w:bodyDiv w:val="1"/>
      <w:marLeft w:val="0"/>
      <w:marRight w:val="0"/>
      <w:marTop w:val="0"/>
      <w:marBottom w:val="0"/>
      <w:divBdr>
        <w:top w:val="none" w:sz="0" w:space="0" w:color="auto"/>
        <w:left w:val="none" w:sz="0" w:space="0" w:color="auto"/>
        <w:bottom w:val="none" w:sz="0" w:space="0" w:color="auto"/>
        <w:right w:val="none" w:sz="0" w:space="0" w:color="auto"/>
      </w:divBdr>
    </w:div>
    <w:div w:id="1357392966">
      <w:bodyDiv w:val="1"/>
      <w:marLeft w:val="0"/>
      <w:marRight w:val="0"/>
      <w:marTop w:val="0"/>
      <w:marBottom w:val="0"/>
      <w:divBdr>
        <w:top w:val="none" w:sz="0" w:space="0" w:color="auto"/>
        <w:left w:val="none" w:sz="0" w:space="0" w:color="auto"/>
        <w:bottom w:val="none" w:sz="0" w:space="0" w:color="auto"/>
        <w:right w:val="none" w:sz="0" w:space="0" w:color="auto"/>
      </w:divBdr>
      <w:divsChild>
        <w:div w:id="541939753">
          <w:marLeft w:val="0"/>
          <w:marRight w:val="0"/>
          <w:marTop w:val="0"/>
          <w:marBottom w:val="0"/>
          <w:divBdr>
            <w:top w:val="none" w:sz="0" w:space="0" w:color="auto"/>
            <w:left w:val="none" w:sz="0" w:space="0" w:color="auto"/>
            <w:bottom w:val="none" w:sz="0" w:space="0" w:color="auto"/>
            <w:right w:val="none" w:sz="0" w:space="0" w:color="auto"/>
          </w:divBdr>
          <w:divsChild>
            <w:div w:id="8094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3333">
      <w:bodyDiv w:val="1"/>
      <w:marLeft w:val="0"/>
      <w:marRight w:val="0"/>
      <w:marTop w:val="0"/>
      <w:marBottom w:val="0"/>
      <w:divBdr>
        <w:top w:val="none" w:sz="0" w:space="0" w:color="auto"/>
        <w:left w:val="none" w:sz="0" w:space="0" w:color="auto"/>
        <w:bottom w:val="none" w:sz="0" w:space="0" w:color="auto"/>
        <w:right w:val="none" w:sz="0" w:space="0" w:color="auto"/>
      </w:divBdr>
      <w:divsChild>
        <w:div w:id="1446733957">
          <w:marLeft w:val="0"/>
          <w:marRight w:val="0"/>
          <w:marTop w:val="0"/>
          <w:marBottom w:val="0"/>
          <w:divBdr>
            <w:top w:val="none" w:sz="0" w:space="0" w:color="auto"/>
            <w:left w:val="none" w:sz="0" w:space="0" w:color="auto"/>
            <w:bottom w:val="none" w:sz="0" w:space="0" w:color="auto"/>
            <w:right w:val="none" w:sz="0" w:space="0" w:color="auto"/>
          </w:divBdr>
          <w:divsChild>
            <w:div w:id="2061518628">
              <w:marLeft w:val="0"/>
              <w:marRight w:val="0"/>
              <w:marTop w:val="0"/>
              <w:marBottom w:val="0"/>
              <w:divBdr>
                <w:top w:val="none" w:sz="0" w:space="0" w:color="auto"/>
                <w:left w:val="none" w:sz="0" w:space="0" w:color="auto"/>
                <w:bottom w:val="none" w:sz="0" w:space="0" w:color="auto"/>
                <w:right w:val="none" w:sz="0" w:space="0" w:color="auto"/>
              </w:divBdr>
              <w:divsChild>
                <w:div w:id="1447193227">
                  <w:marLeft w:val="0"/>
                  <w:marRight w:val="0"/>
                  <w:marTop w:val="0"/>
                  <w:marBottom w:val="0"/>
                  <w:divBdr>
                    <w:top w:val="none" w:sz="0" w:space="0" w:color="auto"/>
                    <w:left w:val="none" w:sz="0" w:space="0" w:color="auto"/>
                    <w:bottom w:val="none" w:sz="0" w:space="0" w:color="auto"/>
                    <w:right w:val="none" w:sz="0" w:space="0" w:color="auto"/>
                  </w:divBdr>
                  <w:divsChild>
                    <w:div w:id="11731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534229">
      <w:bodyDiv w:val="1"/>
      <w:marLeft w:val="0"/>
      <w:marRight w:val="0"/>
      <w:marTop w:val="0"/>
      <w:marBottom w:val="0"/>
      <w:divBdr>
        <w:top w:val="none" w:sz="0" w:space="0" w:color="auto"/>
        <w:left w:val="none" w:sz="0" w:space="0" w:color="auto"/>
        <w:bottom w:val="none" w:sz="0" w:space="0" w:color="auto"/>
        <w:right w:val="none" w:sz="0" w:space="0" w:color="auto"/>
      </w:divBdr>
      <w:divsChild>
        <w:div w:id="2123180257">
          <w:marLeft w:val="0"/>
          <w:marRight w:val="0"/>
          <w:marTop w:val="0"/>
          <w:marBottom w:val="0"/>
          <w:divBdr>
            <w:top w:val="none" w:sz="0" w:space="0" w:color="auto"/>
            <w:left w:val="none" w:sz="0" w:space="0" w:color="auto"/>
            <w:bottom w:val="none" w:sz="0" w:space="0" w:color="auto"/>
            <w:right w:val="none" w:sz="0" w:space="0" w:color="auto"/>
          </w:divBdr>
          <w:divsChild>
            <w:div w:id="1650019557">
              <w:marLeft w:val="0"/>
              <w:marRight w:val="0"/>
              <w:marTop w:val="0"/>
              <w:marBottom w:val="0"/>
              <w:divBdr>
                <w:top w:val="none" w:sz="0" w:space="0" w:color="auto"/>
                <w:left w:val="none" w:sz="0" w:space="0" w:color="auto"/>
                <w:bottom w:val="none" w:sz="0" w:space="0" w:color="auto"/>
                <w:right w:val="none" w:sz="0" w:space="0" w:color="auto"/>
              </w:divBdr>
              <w:divsChild>
                <w:div w:id="1928730101">
                  <w:marLeft w:val="0"/>
                  <w:marRight w:val="0"/>
                  <w:marTop w:val="0"/>
                  <w:marBottom w:val="0"/>
                  <w:divBdr>
                    <w:top w:val="none" w:sz="0" w:space="0" w:color="auto"/>
                    <w:left w:val="none" w:sz="0" w:space="0" w:color="auto"/>
                    <w:bottom w:val="none" w:sz="0" w:space="0" w:color="auto"/>
                    <w:right w:val="none" w:sz="0" w:space="0" w:color="auto"/>
                  </w:divBdr>
                  <w:divsChild>
                    <w:div w:id="2119837501">
                      <w:marLeft w:val="0"/>
                      <w:marRight w:val="0"/>
                      <w:marTop w:val="0"/>
                      <w:marBottom w:val="0"/>
                      <w:divBdr>
                        <w:top w:val="none" w:sz="0" w:space="0" w:color="auto"/>
                        <w:left w:val="none" w:sz="0" w:space="0" w:color="auto"/>
                        <w:bottom w:val="none" w:sz="0" w:space="0" w:color="auto"/>
                        <w:right w:val="none" w:sz="0" w:space="0" w:color="auto"/>
                      </w:divBdr>
                      <w:divsChild>
                        <w:div w:id="1081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92222">
      <w:bodyDiv w:val="1"/>
      <w:marLeft w:val="0"/>
      <w:marRight w:val="0"/>
      <w:marTop w:val="0"/>
      <w:marBottom w:val="0"/>
      <w:divBdr>
        <w:top w:val="none" w:sz="0" w:space="0" w:color="auto"/>
        <w:left w:val="none" w:sz="0" w:space="0" w:color="auto"/>
        <w:bottom w:val="none" w:sz="0" w:space="0" w:color="auto"/>
        <w:right w:val="none" w:sz="0" w:space="0" w:color="auto"/>
      </w:divBdr>
      <w:divsChild>
        <w:div w:id="2057511787">
          <w:marLeft w:val="0"/>
          <w:marRight w:val="0"/>
          <w:marTop w:val="0"/>
          <w:marBottom w:val="0"/>
          <w:divBdr>
            <w:top w:val="none" w:sz="0" w:space="0" w:color="auto"/>
            <w:left w:val="none" w:sz="0" w:space="0" w:color="auto"/>
            <w:bottom w:val="none" w:sz="0" w:space="0" w:color="auto"/>
            <w:right w:val="none" w:sz="0" w:space="0" w:color="auto"/>
          </w:divBdr>
        </w:div>
      </w:divsChild>
    </w:div>
    <w:div w:id="1497115580">
      <w:bodyDiv w:val="1"/>
      <w:marLeft w:val="0"/>
      <w:marRight w:val="0"/>
      <w:marTop w:val="0"/>
      <w:marBottom w:val="0"/>
      <w:divBdr>
        <w:top w:val="none" w:sz="0" w:space="0" w:color="auto"/>
        <w:left w:val="none" w:sz="0" w:space="0" w:color="auto"/>
        <w:bottom w:val="none" w:sz="0" w:space="0" w:color="auto"/>
        <w:right w:val="none" w:sz="0" w:space="0" w:color="auto"/>
      </w:divBdr>
      <w:divsChild>
        <w:div w:id="810362665">
          <w:marLeft w:val="0"/>
          <w:marRight w:val="0"/>
          <w:marTop w:val="0"/>
          <w:marBottom w:val="0"/>
          <w:divBdr>
            <w:top w:val="none" w:sz="0" w:space="0" w:color="auto"/>
            <w:left w:val="none" w:sz="0" w:space="0" w:color="auto"/>
            <w:bottom w:val="none" w:sz="0" w:space="0" w:color="auto"/>
            <w:right w:val="none" w:sz="0" w:space="0" w:color="auto"/>
          </w:divBdr>
        </w:div>
      </w:divsChild>
    </w:div>
    <w:div w:id="1535341785">
      <w:bodyDiv w:val="1"/>
      <w:marLeft w:val="0"/>
      <w:marRight w:val="0"/>
      <w:marTop w:val="0"/>
      <w:marBottom w:val="0"/>
      <w:divBdr>
        <w:top w:val="none" w:sz="0" w:space="0" w:color="auto"/>
        <w:left w:val="none" w:sz="0" w:space="0" w:color="auto"/>
        <w:bottom w:val="none" w:sz="0" w:space="0" w:color="auto"/>
        <w:right w:val="none" w:sz="0" w:space="0" w:color="auto"/>
      </w:divBdr>
    </w:div>
    <w:div w:id="1681152382">
      <w:bodyDiv w:val="1"/>
      <w:marLeft w:val="0"/>
      <w:marRight w:val="0"/>
      <w:marTop w:val="0"/>
      <w:marBottom w:val="0"/>
      <w:divBdr>
        <w:top w:val="none" w:sz="0" w:space="0" w:color="auto"/>
        <w:left w:val="none" w:sz="0" w:space="0" w:color="auto"/>
        <w:bottom w:val="none" w:sz="0" w:space="0" w:color="auto"/>
        <w:right w:val="none" w:sz="0" w:space="0" w:color="auto"/>
      </w:divBdr>
      <w:divsChild>
        <w:div w:id="1380783355">
          <w:marLeft w:val="0"/>
          <w:marRight w:val="0"/>
          <w:marTop w:val="0"/>
          <w:marBottom w:val="0"/>
          <w:divBdr>
            <w:top w:val="none" w:sz="0" w:space="0" w:color="auto"/>
            <w:left w:val="none" w:sz="0" w:space="0" w:color="auto"/>
            <w:bottom w:val="none" w:sz="0" w:space="0" w:color="auto"/>
            <w:right w:val="none" w:sz="0" w:space="0" w:color="auto"/>
          </w:divBdr>
        </w:div>
      </w:divsChild>
    </w:div>
    <w:div w:id="1884057476">
      <w:bodyDiv w:val="1"/>
      <w:marLeft w:val="0"/>
      <w:marRight w:val="0"/>
      <w:marTop w:val="0"/>
      <w:marBottom w:val="0"/>
      <w:divBdr>
        <w:top w:val="none" w:sz="0" w:space="0" w:color="auto"/>
        <w:left w:val="none" w:sz="0" w:space="0" w:color="auto"/>
        <w:bottom w:val="none" w:sz="0" w:space="0" w:color="auto"/>
        <w:right w:val="none" w:sz="0" w:space="0" w:color="auto"/>
      </w:divBdr>
      <w:divsChild>
        <w:div w:id="60522037">
          <w:marLeft w:val="0"/>
          <w:marRight w:val="0"/>
          <w:marTop w:val="0"/>
          <w:marBottom w:val="0"/>
          <w:divBdr>
            <w:top w:val="none" w:sz="0" w:space="0" w:color="auto"/>
            <w:left w:val="none" w:sz="0" w:space="0" w:color="auto"/>
            <w:bottom w:val="none" w:sz="0" w:space="0" w:color="auto"/>
            <w:right w:val="none" w:sz="0" w:space="0" w:color="auto"/>
          </w:divBdr>
          <w:divsChild>
            <w:div w:id="1532717834">
              <w:marLeft w:val="0"/>
              <w:marRight w:val="0"/>
              <w:marTop w:val="0"/>
              <w:marBottom w:val="0"/>
              <w:divBdr>
                <w:top w:val="none" w:sz="0" w:space="0" w:color="auto"/>
                <w:left w:val="none" w:sz="0" w:space="0" w:color="auto"/>
                <w:bottom w:val="none" w:sz="0" w:space="0" w:color="auto"/>
                <w:right w:val="none" w:sz="0" w:space="0" w:color="auto"/>
              </w:divBdr>
              <w:divsChild>
                <w:div w:id="1899898735">
                  <w:marLeft w:val="0"/>
                  <w:marRight w:val="0"/>
                  <w:marTop w:val="0"/>
                  <w:marBottom w:val="0"/>
                  <w:divBdr>
                    <w:top w:val="none" w:sz="0" w:space="0" w:color="auto"/>
                    <w:left w:val="none" w:sz="0" w:space="0" w:color="auto"/>
                    <w:bottom w:val="none" w:sz="0" w:space="0" w:color="auto"/>
                    <w:right w:val="none" w:sz="0" w:space="0" w:color="auto"/>
                  </w:divBdr>
                  <w:divsChild>
                    <w:div w:id="819926164">
                      <w:marLeft w:val="0"/>
                      <w:marRight w:val="0"/>
                      <w:marTop w:val="0"/>
                      <w:marBottom w:val="0"/>
                      <w:divBdr>
                        <w:top w:val="none" w:sz="0" w:space="0" w:color="auto"/>
                        <w:left w:val="none" w:sz="0" w:space="0" w:color="auto"/>
                        <w:bottom w:val="none" w:sz="0" w:space="0" w:color="auto"/>
                        <w:right w:val="none" w:sz="0" w:space="0" w:color="auto"/>
                      </w:divBdr>
                      <w:divsChild>
                        <w:div w:id="848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931867">
      <w:bodyDiv w:val="1"/>
      <w:marLeft w:val="0"/>
      <w:marRight w:val="0"/>
      <w:marTop w:val="0"/>
      <w:marBottom w:val="0"/>
      <w:divBdr>
        <w:top w:val="none" w:sz="0" w:space="0" w:color="auto"/>
        <w:left w:val="none" w:sz="0" w:space="0" w:color="auto"/>
        <w:bottom w:val="none" w:sz="0" w:space="0" w:color="auto"/>
        <w:right w:val="none" w:sz="0" w:space="0" w:color="auto"/>
      </w:divBdr>
      <w:divsChild>
        <w:div w:id="1755862215">
          <w:marLeft w:val="0"/>
          <w:marRight w:val="0"/>
          <w:marTop w:val="0"/>
          <w:marBottom w:val="0"/>
          <w:divBdr>
            <w:top w:val="none" w:sz="0" w:space="0" w:color="auto"/>
            <w:left w:val="none" w:sz="0" w:space="0" w:color="auto"/>
            <w:bottom w:val="none" w:sz="0" w:space="0" w:color="auto"/>
            <w:right w:val="none" w:sz="0" w:space="0" w:color="auto"/>
          </w:divBdr>
          <w:divsChild>
            <w:div w:id="1626085497">
              <w:marLeft w:val="0"/>
              <w:marRight w:val="0"/>
              <w:marTop w:val="0"/>
              <w:marBottom w:val="0"/>
              <w:divBdr>
                <w:top w:val="none" w:sz="0" w:space="0" w:color="auto"/>
                <w:left w:val="none" w:sz="0" w:space="0" w:color="auto"/>
                <w:bottom w:val="none" w:sz="0" w:space="0" w:color="auto"/>
                <w:right w:val="none" w:sz="0" w:space="0" w:color="auto"/>
              </w:divBdr>
              <w:divsChild>
                <w:div w:id="1118639712">
                  <w:marLeft w:val="0"/>
                  <w:marRight w:val="0"/>
                  <w:marTop w:val="0"/>
                  <w:marBottom w:val="0"/>
                  <w:divBdr>
                    <w:top w:val="none" w:sz="0" w:space="0" w:color="auto"/>
                    <w:left w:val="none" w:sz="0" w:space="0" w:color="auto"/>
                    <w:bottom w:val="none" w:sz="0" w:space="0" w:color="auto"/>
                    <w:right w:val="none" w:sz="0" w:space="0" w:color="auto"/>
                  </w:divBdr>
                  <w:divsChild>
                    <w:div w:id="1121649899">
                      <w:marLeft w:val="0"/>
                      <w:marRight w:val="0"/>
                      <w:marTop w:val="0"/>
                      <w:marBottom w:val="0"/>
                      <w:divBdr>
                        <w:top w:val="none" w:sz="0" w:space="0" w:color="auto"/>
                        <w:left w:val="none" w:sz="0" w:space="0" w:color="auto"/>
                        <w:bottom w:val="none" w:sz="0" w:space="0" w:color="auto"/>
                        <w:right w:val="none" w:sz="0" w:space="0" w:color="auto"/>
                      </w:divBdr>
                      <w:divsChild>
                        <w:div w:id="3368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59404">
      <w:bodyDiv w:val="1"/>
      <w:marLeft w:val="0"/>
      <w:marRight w:val="0"/>
      <w:marTop w:val="0"/>
      <w:marBottom w:val="0"/>
      <w:divBdr>
        <w:top w:val="none" w:sz="0" w:space="0" w:color="auto"/>
        <w:left w:val="none" w:sz="0" w:space="0" w:color="auto"/>
        <w:bottom w:val="none" w:sz="0" w:space="0" w:color="auto"/>
        <w:right w:val="none" w:sz="0" w:space="0" w:color="auto"/>
      </w:divBdr>
    </w:div>
    <w:div w:id="1967927856">
      <w:bodyDiv w:val="1"/>
      <w:marLeft w:val="0"/>
      <w:marRight w:val="0"/>
      <w:marTop w:val="0"/>
      <w:marBottom w:val="0"/>
      <w:divBdr>
        <w:top w:val="none" w:sz="0" w:space="0" w:color="auto"/>
        <w:left w:val="none" w:sz="0" w:space="0" w:color="auto"/>
        <w:bottom w:val="none" w:sz="0" w:space="0" w:color="auto"/>
        <w:right w:val="none" w:sz="0" w:space="0" w:color="auto"/>
      </w:divBdr>
      <w:divsChild>
        <w:div w:id="761268124">
          <w:marLeft w:val="0"/>
          <w:marRight w:val="0"/>
          <w:marTop w:val="0"/>
          <w:marBottom w:val="0"/>
          <w:divBdr>
            <w:top w:val="none" w:sz="0" w:space="0" w:color="auto"/>
            <w:left w:val="none" w:sz="0" w:space="0" w:color="auto"/>
            <w:bottom w:val="none" w:sz="0" w:space="0" w:color="auto"/>
            <w:right w:val="none" w:sz="0" w:space="0" w:color="auto"/>
          </w:divBdr>
          <w:divsChild>
            <w:div w:id="2041932895">
              <w:marLeft w:val="0"/>
              <w:marRight w:val="0"/>
              <w:marTop w:val="0"/>
              <w:marBottom w:val="0"/>
              <w:divBdr>
                <w:top w:val="none" w:sz="0" w:space="0" w:color="auto"/>
                <w:left w:val="none" w:sz="0" w:space="0" w:color="auto"/>
                <w:bottom w:val="none" w:sz="0" w:space="0" w:color="auto"/>
                <w:right w:val="none" w:sz="0" w:space="0" w:color="auto"/>
              </w:divBdr>
              <w:divsChild>
                <w:div w:id="157160673">
                  <w:marLeft w:val="0"/>
                  <w:marRight w:val="0"/>
                  <w:marTop w:val="0"/>
                  <w:marBottom w:val="0"/>
                  <w:divBdr>
                    <w:top w:val="none" w:sz="0" w:space="0" w:color="auto"/>
                    <w:left w:val="none" w:sz="0" w:space="0" w:color="auto"/>
                    <w:bottom w:val="none" w:sz="0" w:space="0" w:color="auto"/>
                    <w:right w:val="none" w:sz="0" w:space="0" w:color="auto"/>
                  </w:divBdr>
                  <w:divsChild>
                    <w:div w:id="2075346015">
                      <w:marLeft w:val="0"/>
                      <w:marRight w:val="0"/>
                      <w:marTop w:val="0"/>
                      <w:marBottom w:val="0"/>
                      <w:divBdr>
                        <w:top w:val="none" w:sz="0" w:space="0" w:color="auto"/>
                        <w:left w:val="none" w:sz="0" w:space="0" w:color="auto"/>
                        <w:bottom w:val="none" w:sz="0" w:space="0" w:color="auto"/>
                        <w:right w:val="none" w:sz="0" w:space="0" w:color="auto"/>
                      </w:divBdr>
                      <w:divsChild>
                        <w:div w:id="11463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66942">
      <w:bodyDiv w:val="1"/>
      <w:marLeft w:val="0"/>
      <w:marRight w:val="0"/>
      <w:marTop w:val="0"/>
      <w:marBottom w:val="0"/>
      <w:divBdr>
        <w:top w:val="none" w:sz="0" w:space="0" w:color="auto"/>
        <w:left w:val="none" w:sz="0" w:space="0" w:color="auto"/>
        <w:bottom w:val="none" w:sz="0" w:space="0" w:color="auto"/>
        <w:right w:val="none" w:sz="0" w:space="0" w:color="auto"/>
      </w:divBdr>
    </w:div>
    <w:div w:id="2009941168">
      <w:bodyDiv w:val="1"/>
      <w:marLeft w:val="0"/>
      <w:marRight w:val="0"/>
      <w:marTop w:val="0"/>
      <w:marBottom w:val="0"/>
      <w:divBdr>
        <w:top w:val="none" w:sz="0" w:space="0" w:color="auto"/>
        <w:left w:val="none" w:sz="0" w:space="0" w:color="auto"/>
        <w:bottom w:val="none" w:sz="0" w:space="0" w:color="auto"/>
        <w:right w:val="none" w:sz="0" w:space="0" w:color="auto"/>
      </w:divBdr>
      <w:divsChild>
        <w:div w:id="1196769961">
          <w:marLeft w:val="0"/>
          <w:marRight w:val="0"/>
          <w:marTop w:val="0"/>
          <w:marBottom w:val="0"/>
          <w:divBdr>
            <w:top w:val="none" w:sz="0" w:space="0" w:color="auto"/>
            <w:left w:val="none" w:sz="0" w:space="0" w:color="auto"/>
            <w:bottom w:val="none" w:sz="0" w:space="0" w:color="auto"/>
            <w:right w:val="none" w:sz="0" w:space="0" w:color="auto"/>
          </w:divBdr>
          <w:divsChild>
            <w:div w:id="1740401627">
              <w:marLeft w:val="0"/>
              <w:marRight w:val="0"/>
              <w:marTop w:val="0"/>
              <w:marBottom w:val="0"/>
              <w:divBdr>
                <w:top w:val="none" w:sz="0" w:space="0" w:color="auto"/>
                <w:left w:val="none" w:sz="0" w:space="0" w:color="auto"/>
                <w:bottom w:val="none" w:sz="0" w:space="0" w:color="auto"/>
                <w:right w:val="none" w:sz="0" w:space="0" w:color="auto"/>
              </w:divBdr>
              <w:divsChild>
                <w:div w:id="415172314">
                  <w:marLeft w:val="0"/>
                  <w:marRight w:val="0"/>
                  <w:marTop w:val="0"/>
                  <w:marBottom w:val="0"/>
                  <w:divBdr>
                    <w:top w:val="none" w:sz="0" w:space="0" w:color="auto"/>
                    <w:left w:val="none" w:sz="0" w:space="0" w:color="auto"/>
                    <w:bottom w:val="none" w:sz="0" w:space="0" w:color="auto"/>
                    <w:right w:val="none" w:sz="0" w:space="0" w:color="auto"/>
                  </w:divBdr>
                  <w:divsChild>
                    <w:div w:id="218785940">
                      <w:marLeft w:val="0"/>
                      <w:marRight w:val="0"/>
                      <w:marTop w:val="0"/>
                      <w:marBottom w:val="0"/>
                      <w:divBdr>
                        <w:top w:val="none" w:sz="0" w:space="0" w:color="auto"/>
                        <w:left w:val="none" w:sz="0" w:space="0" w:color="auto"/>
                        <w:bottom w:val="none" w:sz="0" w:space="0" w:color="auto"/>
                        <w:right w:val="none" w:sz="0" w:space="0" w:color="auto"/>
                      </w:divBdr>
                      <w:divsChild>
                        <w:div w:id="20073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E1660-E52A-45D7-8A01-71C2985A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Business Plan Template V1.0</vt:lpstr>
    </vt:vector>
  </TitlesOfParts>
  <Company>Department of Industry Tourism and Resources</Company>
  <LinksUpToDate>false</LinksUpToDate>
  <CharactersWithSpaces>19213</CharactersWithSpaces>
  <SharedDoc>false</SharedDoc>
  <HLinks>
    <vt:vector size="180" baseType="variant">
      <vt:variant>
        <vt:i4>1376270</vt:i4>
      </vt:variant>
      <vt:variant>
        <vt:i4>176</vt:i4>
      </vt:variant>
      <vt:variant>
        <vt:i4>0</vt:i4>
      </vt:variant>
      <vt:variant>
        <vt:i4>5</vt:i4>
      </vt:variant>
      <vt:variant>
        <vt:lpwstr/>
      </vt:variant>
      <vt:variant>
        <vt:lpwstr>_Toc247949669</vt:lpwstr>
      </vt:variant>
      <vt:variant>
        <vt:i4>1376256</vt:i4>
      </vt:variant>
      <vt:variant>
        <vt:i4>170</vt:i4>
      </vt:variant>
      <vt:variant>
        <vt:i4>0</vt:i4>
      </vt:variant>
      <vt:variant>
        <vt:i4>5</vt:i4>
      </vt:variant>
      <vt:variant>
        <vt:lpwstr/>
      </vt:variant>
      <vt:variant>
        <vt:lpwstr>_Toc247949667</vt:lpwstr>
      </vt:variant>
      <vt:variant>
        <vt:i4>1376257</vt:i4>
      </vt:variant>
      <vt:variant>
        <vt:i4>164</vt:i4>
      </vt:variant>
      <vt:variant>
        <vt:i4>0</vt:i4>
      </vt:variant>
      <vt:variant>
        <vt:i4>5</vt:i4>
      </vt:variant>
      <vt:variant>
        <vt:lpwstr/>
      </vt:variant>
      <vt:variant>
        <vt:lpwstr>_Toc247949666</vt:lpwstr>
      </vt:variant>
      <vt:variant>
        <vt:i4>1376258</vt:i4>
      </vt:variant>
      <vt:variant>
        <vt:i4>158</vt:i4>
      </vt:variant>
      <vt:variant>
        <vt:i4>0</vt:i4>
      </vt:variant>
      <vt:variant>
        <vt:i4>5</vt:i4>
      </vt:variant>
      <vt:variant>
        <vt:lpwstr/>
      </vt:variant>
      <vt:variant>
        <vt:lpwstr>_Toc247949665</vt:lpwstr>
      </vt:variant>
      <vt:variant>
        <vt:i4>1376259</vt:i4>
      </vt:variant>
      <vt:variant>
        <vt:i4>152</vt:i4>
      </vt:variant>
      <vt:variant>
        <vt:i4>0</vt:i4>
      </vt:variant>
      <vt:variant>
        <vt:i4>5</vt:i4>
      </vt:variant>
      <vt:variant>
        <vt:lpwstr/>
      </vt:variant>
      <vt:variant>
        <vt:lpwstr>_Toc247949664</vt:lpwstr>
      </vt:variant>
      <vt:variant>
        <vt:i4>1376260</vt:i4>
      </vt:variant>
      <vt:variant>
        <vt:i4>146</vt:i4>
      </vt:variant>
      <vt:variant>
        <vt:i4>0</vt:i4>
      </vt:variant>
      <vt:variant>
        <vt:i4>5</vt:i4>
      </vt:variant>
      <vt:variant>
        <vt:lpwstr/>
      </vt:variant>
      <vt:variant>
        <vt:lpwstr>_Toc247949663</vt:lpwstr>
      </vt:variant>
      <vt:variant>
        <vt:i4>1376262</vt:i4>
      </vt:variant>
      <vt:variant>
        <vt:i4>140</vt:i4>
      </vt:variant>
      <vt:variant>
        <vt:i4>0</vt:i4>
      </vt:variant>
      <vt:variant>
        <vt:i4>5</vt:i4>
      </vt:variant>
      <vt:variant>
        <vt:lpwstr/>
      </vt:variant>
      <vt:variant>
        <vt:lpwstr>_Toc247949661</vt:lpwstr>
      </vt:variant>
      <vt:variant>
        <vt:i4>1376263</vt:i4>
      </vt:variant>
      <vt:variant>
        <vt:i4>134</vt:i4>
      </vt:variant>
      <vt:variant>
        <vt:i4>0</vt:i4>
      </vt:variant>
      <vt:variant>
        <vt:i4>5</vt:i4>
      </vt:variant>
      <vt:variant>
        <vt:lpwstr/>
      </vt:variant>
      <vt:variant>
        <vt:lpwstr>_Toc247949660</vt:lpwstr>
      </vt:variant>
      <vt:variant>
        <vt:i4>1441807</vt:i4>
      </vt:variant>
      <vt:variant>
        <vt:i4>128</vt:i4>
      </vt:variant>
      <vt:variant>
        <vt:i4>0</vt:i4>
      </vt:variant>
      <vt:variant>
        <vt:i4>5</vt:i4>
      </vt:variant>
      <vt:variant>
        <vt:lpwstr/>
      </vt:variant>
      <vt:variant>
        <vt:lpwstr>_Toc247949658</vt:lpwstr>
      </vt:variant>
      <vt:variant>
        <vt:i4>1441792</vt:i4>
      </vt:variant>
      <vt:variant>
        <vt:i4>122</vt:i4>
      </vt:variant>
      <vt:variant>
        <vt:i4>0</vt:i4>
      </vt:variant>
      <vt:variant>
        <vt:i4>5</vt:i4>
      </vt:variant>
      <vt:variant>
        <vt:lpwstr/>
      </vt:variant>
      <vt:variant>
        <vt:lpwstr>_Toc247949657</vt:lpwstr>
      </vt:variant>
      <vt:variant>
        <vt:i4>1441793</vt:i4>
      </vt:variant>
      <vt:variant>
        <vt:i4>116</vt:i4>
      </vt:variant>
      <vt:variant>
        <vt:i4>0</vt:i4>
      </vt:variant>
      <vt:variant>
        <vt:i4>5</vt:i4>
      </vt:variant>
      <vt:variant>
        <vt:lpwstr/>
      </vt:variant>
      <vt:variant>
        <vt:lpwstr>_Toc247949656</vt:lpwstr>
      </vt:variant>
      <vt:variant>
        <vt:i4>1441795</vt:i4>
      </vt:variant>
      <vt:variant>
        <vt:i4>110</vt:i4>
      </vt:variant>
      <vt:variant>
        <vt:i4>0</vt:i4>
      </vt:variant>
      <vt:variant>
        <vt:i4>5</vt:i4>
      </vt:variant>
      <vt:variant>
        <vt:lpwstr/>
      </vt:variant>
      <vt:variant>
        <vt:lpwstr>_Toc247949654</vt:lpwstr>
      </vt:variant>
      <vt:variant>
        <vt:i4>1441798</vt:i4>
      </vt:variant>
      <vt:variant>
        <vt:i4>104</vt:i4>
      </vt:variant>
      <vt:variant>
        <vt:i4>0</vt:i4>
      </vt:variant>
      <vt:variant>
        <vt:i4>5</vt:i4>
      </vt:variant>
      <vt:variant>
        <vt:lpwstr/>
      </vt:variant>
      <vt:variant>
        <vt:lpwstr>_Toc247949651</vt:lpwstr>
      </vt:variant>
      <vt:variant>
        <vt:i4>1441799</vt:i4>
      </vt:variant>
      <vt:variant>
        <vt:i4>98</vt:i4>
      </vt:variant>
      <vt:variant>
        <vt:i4>0</vt:i4>
      </vt:variant>
      <vt:variant>
        <vt:i4>5</vt:i4>
      </vt:variant>
      <vt:variant>
        <vt:lpwstr/>
      </vt:variant>
      <vt:variant>
        <vt:lpwstr>_Toc247949650</vt:lpwstr>
      </vt:variant>
      <vt:variant>
        <vt:i4>1507342</vt:i4>
      </vt:variant>
      <vt:variant>
        <vt:i4>92</vt:i4>
      </vt:variant>
      <vt:variant>
        <vt:i4>0</vt:i4>
      </vt:variant>
      <vt:variant>
        <vt:i4>5</vt:i4>
      </vt:variant>
      <vt:variant>
        <vt:lpwstr/>
      </vt:variant>
      <vt:variant>
        <vt:lpwstr>_Toc247949649</vt:lpwstr>
      </vt:variant>
      <vt:variant>
        <vt:i4>1507343</vt:i4>
      </vt:variant>
      <vt:variant>
        <vt:i4>86</vt:i4>
      </vt:variant>
      <vt:variant>
        <vt:i4>0</vt:i4>
      </vt:variant>
      <vt:variant>
        <vt:i4>5</vt:i4>
      </vt:variant>
      <vt:variant>
        <vt:lpwstr/>
      </vt:variant>
      <vt:variant>
        <vt:lpwstr>_Toc247949648</vt:lpwstr>
      </vt:variant>
      <vt:variant>
        <vt:i4>1507329</vt:i4>
      </vt:variant>
      <vt:variant>
        <vt:i4>80</vt:i4>
      </vt:variant>
      <vt:variant>
        <vt:i4>0</vt:i4>
      </vt:variant>
      <vt:variant>
        <vt:i4>5</vt:i4>
      </vt:variant>
      <vt:variant>
        <vt:lpwstr/>
      </vt:variant>
      <vt:variant>
        <vt:lpwstr>_Toc247949646</vt:lpwstr>
      </vt:variant>
      <vt:variant>
        <vt:i4>1507330</vt:i4>
      </vt:variant>
      <vt:variant>
        <vt:i4>74</vt:i4>
      </vt:variant>
      <vt:variant>
        <vt:i4>0</vt:i4>
      </vt:variant>
      <vt:variant>
        <vt:i4>5</vt:i4>
      </vt:variant>
      <vt:variant>
        <vt:lpwstr/>
      </vt:variant>
      <vt:variant>
        <vt:lpwstr>_Toc247949645</vt:lpwstr>
      </vt:variant>
      <vt:variant>
        <vt:i4>1507331</vt:i4>
      </vt:variant>
      <vt:variant>
        <vt:i4>68</vt:i4>
      </vt:variant>
      <vt:variant>
        <vt:i4>0</vt:i4>
      </vt:variant>
      <vt:variant>
        <vt:i4>5</vt:i4>
      </vt:variant>
      <vt:variant>
        <vt:lpwstr/>
      </vt:variant>
      <vt:variant>
        <vt:lpwstr>_Toc247949644</vt:lpwstr>
      </vt:variant>
      <vt:variant>
        <vt:i4>1507332</vt:i4>
      </vt:variant>
      <vt:variant>
        <vt:i4>62</vt:i4>
      </vt:variant>
      <vt:variant>
        <vt:i4>0</vt:i4>
      </vt:variant>
      <vt:variant>
        <vt:i4>5</vt:i4>
      </vt:variant>
      <vt:variant>
        <vt:lpwstr/>
      </vt:variant>
      <vt:variant>
        <vt:lpwstr>_Toc247949643</vt:lpwstr>
      </vt:variant>
      <vt:variant>
        <vt:i4>1507334</vt:i4>
      </vt:variant>
      <vt:variant>
        <vt:i4>56</vt:i4>
      </vt:variant>
      <vt:variant>
        <vt:i4>0</vt:i4>
      </vt:variant>
      <vt:variant>
        <vt:i4>5</vt:i4>
      </vt:variant>
      <vt:variant>
        <vt:lpwstr/>
      </vt:variant>
      <vt:variant>
        <vt:lpwstr>_Toc247949641</vt:lpwstr>
      </vt:variant>
      <vt:variant>
        <vt:i4>1507335</vt:i4>
      </vt:variant>
      <vt:variant>
        <vt:i4>50</vt:i4>
      </vt:variant>
      <vt:variant>
        <vt:i4>0</vt:i4>
      </vt:variant>
      <vt:variant>
        <vt:i4>5</vt:i4>
      </vt:variant>
      <vt:variant>
        <vt:lpwstr/>
      </vt:variant>
      <vt:variant>
        <vt:lpwstr>_Toc247949640</vt:lpwstr>
      </vt:variant>
      <vt:variant>
        <vt:i4>1048590</vt:i4>
      </vt:variant>
      <vt:variant>
        <vt:i4>44</vt:i4>
      </vt:variant>
      <vt:variant>
        <vt:i4>0</vt:i4>
      </vt:variant>
      <vt:variant>
        <vt:i4>5</vt:i4>
      </vt:variant>
      <vt:variant>
        <vt:lpwstr/>
      </vt:variant>
      <vt:variant>
        <vt:lpwstr>_Toc247949639</vt:lpwstr>
      </vt:variant>
      <vt:variant>
        <vt:i4>1048581</vt:i4>
      </vt:variant>
      <vt:variant>
        <vt:i4>38</vt:i4>
      </vt:variant>
      <vt:variant>
        <vt:i4>0</vt:i4>
      </vt:variant>
      <vt:variant>
        <vt:i4>5</vt:i4>
      </vt:variant>
      <vt:variant>
        <vt:lpwstr/>
      </vt:variant>
      <vt:variant>
        <vt:lpwstr>_Toc247949632</vt:lpwstr>
      </vt:variant>
      <vt:variant>
        <vt:i4>1114127</vt:i4>
      </vt:variant>
      <vt:variant>
        <vt:i4>32</vt:i4>
      </vt:variant>
      <vt:variant>
        <vt:i4>0</vt:i4>
      </vt:variant>
      <vt:variant>
        <vt:i4>5</vt:i4>
      </vt:variant>
      <vt:variant>
        <vt:lpwstr/>
      </vt:variant>
      <vt:variant>
        <vt:lpwstr>_Toc247949628</vt:lpwstr>
      </vt:variant>
      <vt:variant>
        <vt:i4>1114112</vt:i4>
      </vt:variant>
      <vt:variant>
        <vt:i4>26</vt:i4>
      </vt:variant>
      <vt:variant>
        <vt:i4>0</vt:i4>
      </vt:variant>
      <vt:variant>
        <vt:i4>5</vt:i4>
      </vt:variant>
      <vt:variant>
        <vt:lpwstr/>
      </vt:variant>
      <vt:variant>
        <vt:lpwstr>_Toc247949627</vt:lpwstr>
      </vt:variant>
      <vt:variant>
        <vt:i4>1114113</vt:i4>
      </vt:variant>
      <vt:variant>
        <vt:i4>20</vt:i4>
      </vt:variant>
      <vt:variant>
        <vt:i4>0</vt:i4>
      </vt:variant>
      <vt:variant>
        <vt:i4>5</vt:i4>
      </vt:variant>
      <vt:variant>
        <vt:lpwstr/>
      </vt:variant>
      <vt:variant>
        <vt:lpwstr>_Toc247949626</vt:lpwstr>
      </vt:variant>
      <vt:variant>
        <vt:i4>1114114</vt:i4>
      </vt:variant>
      <vt:variant>
        <vt:i4>14</vt:i4>
      </vt:variant>
      <vt:variant>
        <vt:i4>0</vt:i4>
      </vt:variant>
      <vt:variant>
        <vt:i4>5</vt:i4>
      </vt:variant>
      <vt:variant>
        <vt:lpwstr/>
      </vt:variant>
      <vt:variant>
        <vt:lpwstr>_Toc247949625</vt:lpwstr>
      </vt:variant>
      <vt:variant>
        <vt:i4>1114115</vt:i4>
      </vt:variant>
      <vt:variant>
        <vt:i4>8</vt:i4>
      </vt:variant>
      <vt:variant>
        <vt:i4>0</vt:i4>
      </vt:variant>
      <vt:variant>
        <vt:i4>5</vt:i4>
      </vt:variant>
      <vt:variant>
        <vt:lpwstr/>
      </vt:variant>
      <vt:variant>
        <vt:lpwstr>_Toc247949624</vt:lpwstr>
      </vt:variant>
      <vt:variant>
        <vt:i4>1114116</vt:i4>
      </vt:variant>
      <vt:variant>
        <vt:i4>2</vt:i4>
      </vt:variant>
      <vt:variant>
        <vt:i4>0</vt:i4>
      </vt:variant>
      <vt:variant>
        <vt:i4>5</vt:i4>
      </vt:variant>
      <vt:variant>
        <vt:lpwstr/>
      </vt:variant>
      <vt:variant>
        <vt:lpwstr>_Toc247949623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 V1.0</dc:title>
  <dc:creator>Lile Dickson</dc:creator>
  <cp:lastModifiedBy>nach</cp:lastModifiedBy>
  <cp:revision>2</cp:revision>
  <cp:lastPrinted>2010-10-28T04:46:00Z</cp:lastPrinted>
  <dcterms:created xsi:type="dcterms:W3CDTF">2013-10-14T13:27:00Z</dcterms:created>
  <dcterms:modified xsi:type="dcterms:W3CDTF">2013-10-14T13:27:00Z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lpwstr/>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Subject">
    <vt:lpwstr/>
  </property>
  <property fmtid="{D5CDD505-2E9C-101B-9397-08002B2CF9AE}" pid="7" name="Keywords">
    <vt:lpwstr/>
  </property>
  <property fmtid="{D5CDD505-2E9C-101B-9397-08002B2CF9AE}" pid="8" name="_Author">
    <vt:lpwstr>Lile Dickson</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ContentType">
    <vt:lpwstr>Document</vt:lpwstr>
  </property>
</Properties>
</file>